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10E" w:rsidRPr="00BB710E" w:rsidRDefault="00BB710E" w:rsidP="00BB710E">
      <w:pPr>
        <w:autoSpaceDE w:val="0"/>
        <w:autoSpaceDN w:val="0"/>
        <w:adjustRightInd w:val="0"/>
        <w:jc w:val="center"/>
        <w:outlineLvl w:val="0"/>
        <w:rPr>
          <w:rFonts w:ascii="宋体" w:eastAsia="宋体" w:hAnsi="宋体" w:cs="宋体" w:hint="eastAsia"/>
          <w:bCs/>
          <w:kern w:val="0"/>
          <w:sz w:val="24"/>
          <w:szCs w:val="20"/>
        </w:rPr>
      </w:pPr>
      <w:bookmarkStart w:id="0" w:name="_GoBack"/>
      <w:bookmarkEnd w:id="0"/>
      <w:r w:rsidRPr="00BB710E">
        <w:rPr>
          <w:rFonts w:ascii="宋体" w:eastAsia="宋体" w:hAnsi="宋体" w:cs="宋体" w:hint="eastAsia"/>
          <w:b/>
          <w:bCs/>
          <w:kern w:val="44"/>
          <w:sz w:val="32"/>
          <w:szCs w:val="32"/>
          <w:lang w:val="zh-CN"/>
        </w:rPr>
        <w:t>用户需求书</w:t>
      </w:r>
    </w:p>
    <w:p w:rsidR="00BB710E" w:rsidRPr="00BB710E" w:rsidRDefault="00BB710E" w:rsidP="00BB710E">
      <w:pPr>
        <w:autoSpaceDE w:val="0"/>
        <w:autoSpaceDN w:val="0"/>
        <w:spacing w:line="360" w:lineRule="auto"/>
        <w:jc w:val="center"/>
        <w:outlineLvl w:val="2"/>
        <w:rPr>
          <w:rFonts w:ascii="宋体" w:eastAsia="宋体" w:hAnsi="宋体" w:cs="宋体" w:hint="eastAsia"/>
          <w:b/>
          <w:bCs/>
          <w:szCs w:val="21"/>
        </w:rPr>
      </w:pPr>
      <w:bookmarkStart w:id="1" w:name="_Toc24391"/>
      <w:r w:rsidRPr="00BB710E">
        <w:rPr>
          <w:rFonts w:ascii="宋体" w:eastAsia="宋体" w:hAnsi="宋体" w:cs="宋体" w:hint="eastAsia"/>
          <w:b/>
          <w:bCs/>
          <w:szCs w:val="21"/>
        </w:rPr>
        <w:t>*包组1：广东省通用无线电监测网监测设施维保项目</w:t>
      </w:r>
      <w:bookmarkEnd w:id="1"/>
    </w:p>
    <w:p w:rsidR="00BB710E" w:rsidRPr="00BB710E" w:rsidRDefault="00BB710E" w:rsidP="00482E7E">
      <w:pPr>
        <w:widowControl/>
        <w:numPr>
          <w:ilvl w:val="0"/>
          <w:numId w:val="1"/>
        </w:numPr>
        <w:tabs>
          <w:tab w:val="left" w:pos="424"/>
        </w:tabs>
        <w:spacing w:line="360" w:lineRule="auto"/>
        <w:ind w:firstLineChars="200" w:firstLine="422"/>
        <w:outlineLvl w:val="3"/>
        <w:rPr>
          <w:rFonts w:ascii="宋体" w:eastAsia="宋体" w:hAnsi="宋体" w:cs="宋体" w:hint="eastAsia"/>
          <w:b/>
          <w:szCs w:val="21"/>
        </w:rPr>
      </w:pPr>
      <w:r w:rsidRPr="00BB710E">
        <w:rPr>
          <w:rFonts w:ascii="宋体" w:eastAsia="宋体" w:hAnsi="宋体" w:cs="宋体" w:hint="eastAsia"/>
          <w:b/>
          <w:szCs w:val="21"/>
        </w:rPr>
        <w:t>概述</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b/>
          <w:color w:val="000000"/>
          <w:szCs w:val="21"/>
        </w:rPr>
      </w:pPr>
      <w:r w:rsidRPr="00BB710E">
        <w:rPr>
          <w:rFonts w:ascii="宋体" w:eastAsia="宋体" w:hAnsi="宋体" w:cs="宋体" w:hint="eastAsia"/>
          <w:color w:val="000000"/>
          <w:szCs w:val="21"/>
        </w:rPr>
        <w:t>无线电监测是利用技术手段对无线电信号实施测量、测向定位和监听的一种业务，无线电监测网是开展无线电频率台站管理、无线电安全生产保障和无线电监督执法工作中最重要最常用的技术设施，主要由固定监测站、移动站、网络系统及配套软件系统组成。全省无线电监测网以广东省无线电管理指挥中心为网络中心，以电子政务外网作为骨干传输网，接入了全省21个地级以上市控制分中心和400多个固定及移动监测站联网运行。为保障广东省无线电监测网技术设施工作性能满足工作要求，维护全网正常运行，提高全网使用效益，拟采购广东省无线电监测网技术设施统一维保服务。</w:t>
      </w:r>
    </w:p>
    <w:p w:rsidR="00BB710E" w:rsidRPr="00BB710E" w:rsidRDefault="00BB710E" w:rsidP="00482E7E">
      <w:pPr>
        <w:widowControl/>
        <w:numPr>
          <w:ilvl w:val="0"/>
          <w:numId w:val="1"/>
        </w:numPr>
        <w:tabs>
          <w:tab w:val="left" w:pos="424"/>
        </w:tabs>
        <w:spacing w:line="360" w:lineRule="auto"/>
        <w:ind w:firstLineChars="200" w:firstLine="422"/>
        <w:outlineLvl w:val="3"/>
        <w:rPr>
          <w:rFonts w:ascii="宋体" w:eastAsia="宋体" w:hAnsi="宋体" w:cs="宋体" w:hint="eastAsia"/>
          <w:b/>
          <w:szCs w:val="21"/>
        </w:rPr>
      </w:pPr>
      <w:r w:rsidRPr="00BB710E">
        <w:rPr>
          <w:rFonts w:ascii="宋体" w:eastAsia="宋体" w:hAnsi="宋体" w:cs="宋体" w:hint="eastAsia"/>
          <w:b/>
          <w:szCs w:val="21"/>
        </w:rPr>
        <w:t>维保内容</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维保的主要技术服务</w:t>
      </w:r>
      <w:proofErr w:type="gramStart"/>
      <w:r w:rsidRPr="00BB710E">
        <w:rPr>
          <w:rFonts w:ascii="宋体" w:eastAsia="宋体" w:hAnsi="宋体" w:cs="宋体" w:hint="eastAsia"/>
          <w:szCs w:val="21"/>
        </w:rPr>
        <w:t>项包括</w:t>
      </w:r>
      <w:proofErr w:type="gramEnd"/>
      <w:r w:rsidRPr="00BB710E">
        <w:rPr>
          <w:rFonts w:ascii="宋体" w:eastAsia="宋体" w:hAnsi="宋体" w:cs="宋体" w:hint="eastAsia"/>
          <w:szCs w:val="21"/>
        </w:rPr>
        <w:t>例行保养、故障维修、测试校准和使用保障。</w:t>
      </w:r>
    </w:p>
    <w:p w:rsidR="00BB710E" w:rsidRPr="00BB710E" w:rsidRDefault="00BB710E" w:rsidP="00BB710E">
      <w:pPr>
        <w:widowControl/>
        <w:tabs>
          <w:tab w:val="left" w:pos="424"/>
        </w:tabs>
        <w:spacing w:line="360" w:lineRule="auto"/>
        <w:ind w:firstLineChars="200" w:firstLine="422"/>
        <w:jc w:val="left"/>
        <w:rPr>
          <w:rFonts w:ascii="宋体" w:eastAsia="宋体" w:hAnsi="宋体" w:cs="宋体" w:hint="eastAsia"/>
          <w:b/>
          <w:szCs w:val="21"/>
        </w:rPr>
      </w:pPr>
      <w:r w:rsidRPr="00BB710E">
        <w:rPr>
          <w:rFonts w:ascii="宋体" w:eastAsia="宋体" w:hAnsi="宋体" w:cs="宋体" w:hint="eastAsia"/>
          <w:b/>
          <w:szCs w:val="21"/>
        </w:rPr>
        <w:t>（1）例行保养</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color w:val="000000"/>
          <w:szCs w:val="21"/>
        </w:rPr>
      </w:pPr>
      <w:r w:rsidRPr="00BB710E">
        <w:rPr>
          <w:rFonts w:ascii="宋体" w:eastAsia="宋体" w:hAnsi="宋体" w:cs="宋体" w:hint="eastAsia"/>
          <w:color w:val="000000"/>
          <w:szCs w:val="21"/>
        </w:rPr>
        <w:t>1）系统巡检</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color w:val="000000"/>
          <w:szCs w:val="21"/>
        </w:rPr>
      </w:pPr>
      <w:r w:rsidRPr="00BB710E">
        <w:rPr>
          <w:rFonts w:ascii="宋体" w:eastAsia="宋体" w:hAnsi="宋体" w:cs="宋体" w:hint="eastAsia"/>
          <w:color w:val="000000"/>
          <w:szCs w:val="21"/>
        </w:rPr>
        <w:t>一年两次对维保范围内所有站点进行现场巡检，保证监测设备不间断地工作。检查通信机房的温度、湿度、洁净度、空气新鲜度等的要求，以利于监测设备正常运行。检查空调、消防、防雷、天</w:t>
      </w:r>
      <w:proofErr w:type="gramStart"/>
      <w:r w:rsidRPr="00BB710E">
        <w:rPr>
          <w:rFonts w:ascii="宋体" w:eastAsia="宋体" w:hAnsi="宋体" w:cs="宋体" w:hint="eastAsia"/>
          <w:color w:val="000000"/>
          <w:szCs w:val="21"/>
        </w:rPr>
        <w:t>馈</w:t>
      </w:r>
      <w:proofErr w:type="gramEnd"/>
      <w:r w:rsidRPr="00BB710E">
        <w:rPr>
          <w:rFonts w:ascii="宋体" w:eastAsia="宋体" w:hAnsi="宋体" w:cs="宋体" w:hint="eastAsia"/>
          <w:color w:val="000000"/>
          <w:szCs w:val="21"/>
        </w:rPr>
        <w:t>、供电和网络系统，合理地更换老化、性能下降部件，维护监测设备，保证监测设备的电气性能、机械性能、维护技术指标符合标准。提高设备利用率，延长系统设备使用时间。提交巡检报告。</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color w:val="000000"/>
          <w:szCs w:val="21"/>
        </w:rPr>
      </w:pPr>
      <w:r w:rsidRPr="00BB710E">
        <w:rPr>
          <w:rFonts w:ascii="宋体" w:eastAsia="宋体" w:hAnsi="宋体" w:cs="宋体" w:hint="eastAsia"/>
          <w:color w:val="000000"/>
          <w:szCs w:val="21"/>
        </w:rPr>
        <w:t>2）现场维护</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color w:val="000000"/>
          <w:szCs w:val="21"/>
        </w:rPr>
        <w:t>系统运行发生问题时，对于电话、远程接</w:t>
      </w:r>
      <w:r w:rsidRPr="00BB710E">
        <w:rPr>
          <w:rFonts w:ascii="宋体" w:eastAsia="宋体" w:hAnsi="宋体" w:cs="宋体" w:hint="eastAsia"/>
          <w:szCs w:val="21"/>
        </w:rPr>
        <w:t>入支持不能解决的问题，中标人按规定的时限安排技术服务工程师赴现场提供支持服务。按需要安排现场维护，现场处理基本解决条件的软硬件问题，重大设备维修转维修流程处理，直到系统恢复正常运行。现场维护需提供维护维修报告。</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★维保服务期间安排</w:t>
      </w:r>
      <w:proofErr w:type="gramStart"/>
      <w:r w:rsidRPr="00BB710E">
        <w:rPr>
          <w:rFonts w:ascii="宋体" w:eastAsia="宋体" w:hAnsi="宋体" w:cs="宋体" w:hint="eastAsia"/>
          <w:szCs w:val="21"/>
        </w:rPr>
        <w:t>一</w:t>
      </w:r>
      <w:proofErr w:type="gramEnd"/>
      <w:r w:rsidRPr="00BB710E">
        <w:rPr>
          <w:rFonts w:ascii="宋体" w:eastAsia="宋体" w:hAnsi="宋体" w:cs="宋体" w:hint="eastAsia"/>
          <w:szCs w:val="21"/>
        </w:rPr>
        <w:t>维护人员</w:t>
      </w:r>
      <w:proofErr w:type="gramStart"/>
      <w:r w:rsidRPr="00BB710E">
        <w:rPr>
          <w:rFonts w:ascii="宋体" w:eastAsia="宋体" w:hAnsi="宋体" w:cs="宋体" w:hint="eastAsia"/>
          <w:szCs w:val="21"/>
        </w:rPr>
        <w:t>常驻省</w:t>
      </w:r>
      <w:proofErr w:type="gramEnd"/>
      <w:r w:rsidRPr="00BB710E">
        <w:rPr>
          <w:rFonts w:ascii="宋体" w:eastAsia="宋体" w:hAnsi="宋体" w:cs="宋体" w:hint="eastAsia"/>
          <w:szCs w:val="21"/>
        </w:rPr>
        <w:t>中心站。</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3）远程维护</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远程维护是指在授权的情况下，中标人通过远程登录监测站网络，提供部分的系统检查和维护支持，在充分保证安全的前提下，可以大大地节约时间，提高效率。</w:t>
      </w:r>
    </w:p>
    <w:p w:rsidR="00BB710E" w:rsidRPr="00BB710E" w:rsidRDefault="00BB710E" w:rsidP="00BB710E">
      <w:pPr>
        <w:widowControl/>
        <w:tabs>
          <w:tab w:val="left" w:pos="424"/>
        </w:tabs>
        <w:spacing w:line="360" w:lineRule="auto"/>
        <w:ind w:firstLineChars="200" w:firstLine="422"/>
        <w:jc w:val="left"/>
        <w:rPr>
          <w:rFonts w:ascii="宋体" w:eastAsia="宋体" w:hAnsi="宋体" w:cs="宋体" w:hint="eastAsia"/>
          <w:b/>
          <w:szCs w:val="21"/>
        </w:rPr>
      </w:pPr>
      <w:r w:rsidRPr="00BB710E">
        <w:rPr>
          <w:rFonts w:ascii="宋体" w:eastAsia="宋体" w:hAnsi="宋体" w:cs="宋体" w:hint="eastAsia"/>
          <w:b/>
          <w:szCs w:val="21"/>
        </w:rPr>
        <w:t>（2）故障维修</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lastRenderedPageBreak/>
        <w:t>★4）系统设备维修</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涉及零配件更换的设备维修：在运维服务期间，包括初次巡检发现的设备故障，免费提供全部设备维修。按规程操作情况下发生的故障，所有的设备维修不限更换的配件内容和次数，以设备恢复正常运行为标准。所有设备维修后需提供维修报告和设备性能报告。为省属高山站5套RS 05E测向系统和20套RS 050监测接收机购买2022年度一年期原厂质保。</w:t>
      </w:r>
    </w:p>
    <w:p w:rsidR="00BB710E" w:rsidRPr="00BB710E" w:rsidRDefault="00BB710E" w:rsidP="00BB710E">
      <w:pPr>
        <w:widowControl/>
        <w:tabs>
          <w:tab w:val="left" w:pos="424"/>
        </w:tabs>
        <w:spacing w:line="360" w:lineRule="auto"/>
        <w:ind w:firstLineChars="200" w:firstLine="422"/>
        <w:jc w:val="left"/>
        <w:rPr>
          <w:rFonts w:ascii="宋体" w:eastAsia="宋体" w:hAnsi="宋体" w:cs="宋体" w:hint="eastAsia"/>
          <w:b/>
          <w:szCs w:val="21"/>
        </w:rPr>
      </w:pPr>
      <w:r w:rsidRPr="00BB710E">
        <w:rPr>
          <w:rFonts w:ascii="宋体" w:eastAsia="宋体" w:hAnsi="宋体" w:cs="宋体" w:hint="eastAsia"/>
          <w:b/>
          <w:szCs w:val="21"/>
        </w:rPr>
        <w:t>（3）测试校准</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5）系统期间性能核查</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在运维服务期间，对站点在用主要设备（测向设备、监测设备）进行设备单机功能测试、系统性能测试、网络联调测试，以确保设备、系统性能符合技术要求。对测试后设备发现未达到技术要求，中标人应进行设备调试和维修，以使设备恢复正常状态。所有设备测试后应提供性能测试报告。</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6）无线电监测设施测试验证</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按国家工信部无〔2017〕283 号文件规定有关要求，分批次开展在用无线电监测设施测试验证工作，根据制定的工作计划，2021年度无线电监测设施测试验证工作范围是全省的104个监测站点。</w:t>
      </w:r>
    </w:p>
    <w:p w:rsidR="00BB710E" w:rsidRPr="00BB710E" w:rsidRDefault="00BB710E" w:rsidP="00BB710E">
      <w:pPr>
        <w:widowControl/>
        <w:tabs>
          <w:tab w:val="left" w:pos="424"/>
        </w:tabs>
        <w:spacing w:line="360" w:lineRule="auto"/>
        <w:ind w:firstLineChars="200" w:firstLine="422"/>
        <w:jc w:val="left"/>
        <w:rPr>
          <w:rFonts w:ascii="宋体" w:eastAsia="宋体" w:hAnsi="宋体" w:cs="宋体" w:hint="eastAsia"/>
          <w:b/>
          <w:szCs w:val="21"/>
        </w:rPr>
      </w:pPr>
      <w:r w:rsidRPr="00BB710E">
        <w:rPr>
          <w:rFonts w:ascii="宋体" w:eastAsia="宋体" w:hAnsi="宋体" w:cs="宋体" w:hint="eastAsia"/>
          <w:b/>
          <w:szCs w:val="21"/>
        </w:rPr>
        <w:t>（4）使用保障</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7）备品备件</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在确认硬件故障，需要更换备件清单中所列设备的情况下，中标人提供快速备件递送服务。如果设备要长期（2个月以上）维修，必须有备用设备替代该站点工作。</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8）重大任务保障</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无线电管理重大事务保障，例如军演、重要活动等，中标人根据采购人需要派出相应数量的熟练工程师，抵达现场保障设备的正常运行，并可以作为保障工作人员，接受无线电管理部门调遣。</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★9）提供升空维保检查和干扰查找保障</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提供不少于30次的升空服务，在人员无法仔细查看的塔顶、楼顶等安装天线位置，利用无人机升空进行维护安全检查，确保天线状态良好，铁塔、天线和适配器安装紧密、电缆连接正常。在需要升空查找民航小信号干扰源时，提供现场无人机监测系统升空技术支持。</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10）建立维护保养档案</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lastRenderedPageBreak/>
        <w:t>给监测网内每个站点建立维护保养维修档案，全生命周期跟踪每个站点的运行、维护和维修情况。中标人建立、管理和填写该档案，采购人可以查看、增加内容、统计和调出打印。</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11）建立站点状态感知节点</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为部分监测站点建立感知节点，维护已经建设的感知节点，对监测站点的运行状态进行全面监控，并对监控数据进行实时智能分析，分析设备使用率和设备故障率，对异常和故障情况进行预警和报警处理。按照国无办〔2020〕4号《省级无线电监测设施运行维护规定》升级完善智能运维系统软件。</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12）</w:t>
      </w:r>
      <w:r w:rsidRPr="00BB710E">
        <w:rPr>
          <w:rFonts w:ascii="宋体" w:eastAsia="宋体" w:hAnsi="宋体" w:cs="宋体" w:hint="eastAsia"/>
          <w:bCs/>
          <w:szCs w:val="21"/>
        </w:rPr>
        <w:t>现有频率台站系统维护和升级改造，并完善导入数据库接口</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维护和完善频率台站数据库，整理数据，并完善导入数据库接口，便于批量文件导入。</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13）</w:t>
      </w:r>
      <w:r w:rsidRPr="00BB710E">
        <w:rPr>
          <w:rFonts w:ascii="宋体" w:eastAsia="宋体" w:hAnsi="宋体" w:cs="宋体" w:hint="eastAsia"/>
          <w:bCs/>
          <w:szCs w:val="21"/>
        </w:rPr>
        <w:t>省属</w:t>
      </w:r>
      <w:r w:rsidRPr="00BB710E">
        <w:rPr>
          <w:rFonts w:ascii="宋体" w:eastAsia="宋体" w:hAnsi="宋体" w:cs="宋体" w:hint="eastAsia"/>
          <w:bCs/>
          <w:szCs w:val="21"/>
          <w:lang w:val="zh-CN"/>
        </w:rPr>
        <w:t>信息化系统、网络安全运营服务</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提供省属相关信息化系统、网络安全运营服务。包括网络安全巡检服务、网络监控服务、漏洞扫描服务、基线核查服务、应急响应与演练服务、网络安全培训服务、</w:t>
      </w:r>
      <w:proofErr w:type="gramStart"/>
      <w:r w:rsidRPr="00BB710E">
        <w:rPr>
          <w:rFonts w:ascii="宋体" w:eastAsia="宋体" w:hAnsi="宋体" w:cs="宋体" w:hint="eastAsia"/>
          <w:szCs w:val="21"/>
        </w:rPr>
        <w:t>重保及</w:t>
      </w:r>
      <w:proofErr w:type="gramEnd"/>
      <w:r w:rsidRPr="00BB710E">
        <w:rPr>
          <w:rFonts w:ascii="宋体" w:eastAsia="宋体" w:hAnsi="宋体" w:cs="宋体" w:hint="eastAsia"/>
          <w:szCs w:val="21"/>
        </w:rPr>
        <w:t>迎检服务、信息资产梳理服务等。</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★14)省属站点基础设施保障</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为省属站点机房、电力、网络等基础设施提供保障，支付租金及相应公用事业费用。</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p>
    <w:p w:rsidR="00BB710E" w:rsidRPr="00BB710E" w:rsidRDefault="00BB710E" w:rsidP="00482E7E">
      <w:pPr>
        <w:widowControl/>
        <w:numPr>
          <w:ilvl w:val="0"/>
          <w:numId w:val="1"/>
        </w:numPr>
        <w:tabs>
          <w:tab w:val="left" w:pos="424"/>
        </w:tabs>
        <w:spacing w:line="360" w:lineRule="auto"/>
        <w:ind w:firstLineChars="200" w:firstLine="422"/>
        <w:outlineLvl w:val="3"/>
        <w:rPr>
          <w:rFonts w:ascii="宋体" w:eastAsia="宋体" w:hAnsi="宋体" w:cs="宋体" w:hint="eastAsia"/>
          <w:b/>
          <w:szCs w:val="21"/>
        </w:rPr>
      </w:pPr>
      <w:r w:rsidRPr="00BB710E">
        <w:rPr>
          <w:rFonts w:ascii="宋体" w:eastAsia="宋体" w:hAnsi="宋体" w:cs="宋体" w:hint="eastAsia"/>
          <w:b/>
          <w:szCs w:val="21"/>
        </w:rPr>
        <w:t>服务期限</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（1）、 6）无线电监测设施测试验证、11）建立站点状态感知节点,服务期限：自合同签订起六个月内完成；</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（2）、其它维保工作服</w:t>
      </w:r>
      <w:proofErr w:type="gramStart"/>
      <w:r w:rsidRPr="00BB710E">
        <w:rPr>
          <w:rFonts w:ascii="宋体" w:eastAsia="宋体" w:hAnsi="宋体" w:cs="宋体" w:hint="eastAsia"/>
          <w:szCs w:val="21"/>
        </w:rPr>
        <w:t>务</w:t>
      </w:r>
      <w:proofErr w:type="gramEnd"/>
      <w:r w:rsidRPr="00BB710E">
        <w:rPr>
          <w:rFonts w:ascii="宋体" w:eastAsia="宋体" w:hAnsi="宋体" w:cs="宋体" w:hint="eastAsia"/>
          <w:szCs w:val="21"/>
        </w:rPr>
        <w:t>期限：2022年1月1日至2022年12月31日。</w:t>
      </w:r>
    </w:p>
    <w:p w:rsidR="00BB710E" w:rsidRPr="00BB710E" w:rsidRDefault="00BB710E" w:rsidP="00482E7E">
      <w:pPr>
        <w:widowControl/>
        <w:numPr>
          <w:ilvl w:val="0"/>
          <w:numId w:val="1"/>
        </w:numPr>
        <w:tabs>
          <w:tab w:val="left" w:pos="424"/>
        </w:tabs>
        <w:spacing w:line="360" w:lineRule="auto"/>
        <w:ind w:firstLineChars="200" w:firstLine="422"/>
        <w:outlineLvl w:val="3"/>
        <w:rPr>
          <w:rFonts w:ascii="宋体" w:eastAsia="宋体" w:hAnsi="宋体" w:cs="宋体" w:hint="eastAsia"/>
          <w:b/>
          <w:szCs w:val="21"/>
        </w:rPr>
      </w:pPr>
      <w:r w:rsidRPr="00BB710E">
        <w:rPr>
          <w:rFonts w:ascii="宋体" w:eastAsia="宋体" w:hAnsi="宋体" w:cs="宋体" w:hint="eastAsia"/>
          <w:b/>
          <w:szCs w:val="21"/>
        </w:rPr>
        <w:t>项目预算</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bCs/>
          <w:szCs w:val="21"/>
        </w:rPr>
      </w:pPr>
      <w:r w:rsidRPr="00BB710E">
        <w:rPr>
          <w:rFonts w:ascii="宋体" w:eastAsia="宋体" w:hAnsi="宋体" w:cs="宋体" w:hint="eastAsia"/>
          <w:bCs/>
          <w:szCs w:val="21"/>
        </w:rPr>
        <w:t>人民币995万元。</w:t>
      </w:r>
    </w:p>
    <w:p w:rsidR="00BB710E" w:rsidRPr="00BB710E" w:rsidRDefault="00BB710E" w:rsidP="00482E7E">
      <w:pPr>
        <w:widowControl/>
        <w:numPr>
          <w:ilvl w:val="0"/>
          <w:numId w:val="1"/>
        </w:numPr>
        <w:tabs>
          <w:tab w:val="left" w:pos="424"/>
        </w:tabs>
        <w:spacing w:line="360" w:lineRule="auto"/>
        <w:ind w:firstLineChars="200" w:firstLine="422"/>
        <w:outlineLvl w:val="3"/>
        <w:rPr>
          <w:rFonts w:ascii="宋体" w:eastAsia="宋体" w:hAnsi="宋体" w:cs="宋体" w:hint="eastAsia"/>
          <w:b/>
          <w:szCs w:val="21"/>
        </w:rPr>
      </w:pPr>
      <w:r w:rsidRPr="00BB710E">
        <w:rPr>
          <w:rFonts w:ascii="宋体" w:eastAsia="宋体" w:hAnsi="宋体" w:cs="宋体" w:hint="eastAsia"/>
          <w:b/>
          <w:szCs w:val="21"/>
        </w:rPr>
        <w:t>付款方式</w:t>
      </w:r>
      <w:r w:rsidRPr="00BB710E">
        <w:rPr>
          <w:rFonts w:ascii="宋体" w:eastAsia="宋体" w:hAnsi="宋体" w:cs="宋体" w:hint="eastAsia"/>
          <w:szCs w:val="21"/>
        </w:rPr>
        <w:t>（贷记凭证、银行</w:t>
      </w:r>
      <w:proofErr w:type="gramStart"/>
      <w:r w:rsidRPr="00BB710E">
        <w:rPr>
          <w:rFonts w:ascii="宋体" w:eastAsia="宋体" w:hAnsi="宋体" w:cs="宋体" w:hint="eastAsia"/>
          <w:szCs w:val="21"/>
        </w:rPr>
        <w:t>转帐</w:t>
      </w:r>
      <w:proofErr w:type="gramEnd"/>
      <w:r w:rsidRPr="00BB710E">
        <w:rPr>
          <w:rFonts w:ascii="宋体" w:eastAsia="宋体" w:hAnsi="宋体" w:cs="宋体" w:hint="eastAsia"/>
          <w:szCs w:val="21"/>
        </w:rPr>
        <w:t>）</w:t>
      </w:r>
    </w:p>
    <w:p w:rsidR="00BB710E" w:rsidRPr="00BB710E" w:rsidRDefault="00BB710E" w:rsidP="00482E7E">
      <w:pPr>
        <w:widowControl/>
        <w:numPr>
          <w:ilvl w:val="6"/>
          <w:numId w:val="2"/>
        </w:numPr>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本合同的支付币种为人民币。</w:t>
      </w:r>
    </w:p>
    <w:p w:rsidR="00BB710E" w:rsidRPr="00BB710E" w:rsidRDefault="00BB710E" w:rsidP="00482E7E">
      <w:pPr>
        <w:widowControl/>
        <w:numPr>
          <w:ilvl w:val="6"/>
          <w:numId w:val="2"/>
        </w:numPr>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采购人按如下条款履行支付：</w:t>
      </w:r>
    </w:p>
    <w:p w:rsidR="00BB710E" w:rsidRPr="00BB710E" w:rsidRDefault="00BB710E" w:rsidP="00482E7E">
      <w:pPr>
        <w:widowControl/>
        <w:numPr>
          <w:ilvl w:val="0"/>
          <w:numId w:val="3"/>
        </w:numPr>
        <w:tabs>
          <w:tab w:val="left" w:pos="424"/>
        </w:tabs>
        <w:spacing w:line="360" w:lineRule="auto"/>
        <w:jc w:val="left"/>
        <w:rPr>
          <w:rFonts w:ascii="宋体" w:eastAsia="宋体" w:hAnsi="宋体" w:cs="宋体" w:hint="eastAsia"/>
          <w:szCs w:val="21"/>
        </w:rPr>
      </w:pPr>
      <w:r w:rsidRPr="00BB710E">
        <w:rPr>
          <w:rFonts w:ascii="宋体" w:eastAsia="宋体" w:hAnsi="宋体" w:cs="宋体" w:hint="eastAsia"/>
          <w:szCs w:val="21"/>
        </w:rPr>
        <w:t>本项目采用三次付款方式：</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①合同签订后1个月内，采购人办理合同总额40%的款项支付手续（第一次付款）。</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lastRenderedPageBreak/>
        <w:t>②在2022年6月30日后1个月之内，中标人提交“维保工作半年总结报告”，采购人在收到报告后10个工作日内办理合同总额30%的款项支付手续（第二次付款）。</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③中标人完成全部维保服务且提交盖有公章的“维保工作总结报告”，采购人审核确认已完成全部维保服务，项目通过验收后10个工作日内，办理合同总额30%的款项支付手续（第三次付款）。</w:t>
      </w:r>
    </w:p>
    <w:p w:rsidR="00BB710E" w:rsidRPr="00BB710E" w:rsidRDefault="00BB710E" w:rsidP="00482E7E">
      <w:pPr>
        <w:widowControl/>
        <w:numPr>
          <w:ilvl w:val="0"/>
          <w:numId w:val="3"/>
        </w:numPr>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具体付款程序：</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①采购人与同中标人签订合同并收到中标人提交的如下单据后的15个工作日内，向财政部门申请支付相当于合同总额100%的款项给中标人。中标人须提交以下资料：</w:t>
      </w:r>
    </w:p>
    <w:p w:rsidR="00BB710E" w:rsidRPr="00BB710E" w:rsidRDefault="00BB710E" w:rsidP="00482E7E">
      <w:pPr>
        <w:widowControl/>
        <w:numPr>
          <w:ilvl w:val="0"/>
          <w:numId w:val="4"/>
        </w:numPr>
        <w:tabs>
          <w:tab w:val="left" w:pos="424"/>
        </w:tabs>
        <w:spacing w:line="360" w:lineRule="auto"/>
        <w:ind w:firstLineChars="400" w:firstLine="840"/>
        <w:jc w:val="left"/>
        <w:rPr>
          <w:rFonts w:ascii="宋体" w:eastAsia="宋体" w:hAnsi="宋体" w:cs="宋体" w:hint="eastAsia"/>
          <w:szCs w:val="21"/>
        </w:rPr>
      </w:pPr>
      <w:r w:rsidRPr="00BB710E">
        <w:rPr>
          <w:rFonts w:ascii="宋体" w:eastAsia="宋体" w:hAnsi="宋体" w:cs="宋体" w:hint="eastAsia"/>
          <w:szCs w:val="21"/>
        </w:rPr>
        <w:t>抬头为采购人的相当于合同总额100%的正本普通商业发票；</w:t>
      </w:r>
    </w:p>
    <w:p w:rsidR="00BB710E" w:rsidRPr="00BB710E" w:rsidRDefault="00BB710E" w:rsidP="00482E7E">
      <w:pPr>
        <w:widowControl/>
        <w:numPr>
          <w:ilvl w:val="0"/>
          <w:numId w:val="4"/>
        </w:numPr>
        <w:tabs>
          <w:tab w:val="left" w:pos="424"/>
        </w:tabs>
        <w:spacing w:line="360" w:lineRule="auto"/>
        <w:ind w:firstLineChars="400" w:firstLine="840"/>
        <w:jc w:val="left"/>
        <w:rPr>
          <w:rFonts w:ascii="宋体" w:eastAsia="宋体" w:hAnsi="宋体" w:cs="宋体" w:hint="eastAsia"/>
          <w:szCs w:val="21"/>
        </w:rPr>
      </w:pPr>
      <w:r w:rsidRPr="00BB710E">
        <w:rPr>
          <w:rFonts w:ascii="宋体" w:eastAsia="宋体" w:hAnsi="宋体" w:cs="宋体" w:hint="eastAsia"/>
          <w:szCs w:val="21"/>
        </w:rPr>
        <w:t>银行保函1（无条件承兑保函）：金额为合同总额的30%，期限至2022年8月31日；</w:t>
      </w:r>
    </w:p>
    <w:p w:rsidR="00BB710E" w:rsidRPr="00BB710E" w:rsidRDefault="00BB710E" w:rsidP="00482E7E">
      <w:pPr>
        <w:widowControl/>
        <w:numPr>
          <w:ilvl w:val="0"/>
          <w:numId w:val="4"/>
        </w:numPr>
        <w:tabs>
          <w:tab w:val="left" w:pos="424"/>
        </w:tabs>
        <w:spacing w:line="360" w:lineRule="auto"/>
        <w:ind w:firstLineChars="400" w:firstLine="840"/>
        <w:jc w:val="left"/>
        <w:rPr>
          <w:rFonts w:ascii="宋体" w:eastAsia="宋体" w:hAnsi="宋体" w:cs="宋体" w:hint="eastAsia"/>
          <w:szCs w:val="21"/>
        </w:rPr>
      </w:pPr>
      <w:r w:rsidRPr="00BB710E">
        <w:rPr>
          <w:rFonts w:ascii="宋体" w:eastAsia="宋体" w:hAnsi="宋体" w:cs="宋体" w:hint="eastAsia"/>
          <w:szCs w:val="21"/>
        </w:rPr>
        <w:t>银行保函2（无条件承兑保函）：金额为合同总额的30%，期限至2023年4月30日。</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②满足第二次付款条件时解除银行保函1。</w:t>
      </w:r>
    </w:p>
    <w:p w:rsidR="00BB710E" w:rsidRPr="00BB710E" w:rsidRDefault="00BB710E" w:rsidP="00BB710E">
      <w:pPr>
        <w:widowControl/>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③满足第三次付款条件时解除银行保函2。</w:t>
      </w:r>
    </w:p>
    <w:p w:rsidR="00BB710E" w:rsidRPr="00BB710E" w:rsidRDefault="00BB710E" w:rsidP="00482E7E">
      <w:pPr>
        <w:widowControl/>
        <w:numPr>
          <w:ilvl w:val="6"/>
          <w:numId w:val="2"/>
        </w:numPr>
        <w:tabs>
          <w:tab w:val="left" w:pos="424"/>
        </w:tabs>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rsidR="00BB710E" w:rsidRPr="00BB710E" w:rsidRDefault="00BB710E" w:rsidP="00482E7E">
      <w:pPr>
        <w:widowControl/>
        <w:numPr>
          <w:ilvl w:val="0"/>
          <w:numId w:val="1"/>
        </w:numPr>
        <w:tabs>
          <w:tab w:val="left" w:pos="424"/>
        </w:tabs>
        <w:spacing w:line="360" w:lineRule="auto"/>
        <w:ind w:firstLineChars="200" w:firstLine="422"/>
        <w:outlineLvl w:val="3"/>
        <w:rPr>
          <w:rFonts w:ascii="宋体" w:eastAsia="宋体" w:hAnsi="宋体" w:cs="宋体" w:hint="eastAsia"/>
          <w:b/>
          <w:szCs w:val="21"/>
        </w:rPr>
      </w:pPr>
      <w:r w:rsidRPr="00BB710E">
        <w:rPr>
          <w:rFonts w:ascii="宋体" w:eastAsia="宋体" w:hAnsi="宋体" w:cs="宋体" w:hint="eastAsia"/>
          <w:b/>
          <w:szCs w:val="21"/>
        </w:rPr>
        <w:t>验收方式</w:t>
      </w:r>
    </w:p>
    <w:p w:rsidR="00BB710E" w:rsidRPr="00BB710E" w:rsidRDefault="00BB710E" w:rsidP="00482E7E">
      <w:pPr>
        <w:numPr>
          <w:ilvl w:val="6"/>
          <w:numId w:val="5"/>
        </w:numPr>
        <w:spacing w:line="360" w:lineRule="auto"/>
        <w:ind w:firstLineChars="200" w:firstLine="420"/>
        <w:rPr>
          <w:rFonts w:ascii="宋体" w:eastAsia="宋体" w:hAnsi="宋体" w:cs="宋体" w:hint="eastAsia"/>
          <w:szCs w:val="21"/>
        </w:rPr>
      </w:pPr>
      <w:r w:rsidRPr="00BB710E">
        <w:rPr>
          <w:rFonts w:ascii="宋体" w:eastAsia="宋体" w:hAnsi="宋体" w:cs="宋体" w:hint="eastAsia"/>
          <w:szCs w:val="21"/>
        </w:rPr>
        <w:t>维保工作实施满6个月，中标人提交“维保工作半年总结报告”。</w:t>
      </w:r>
    </w:p>
    <w:p w:rsidR="00BB710E" w:rsidRPr="00BB710E" w:rsidRDefault="00BB710E" w:rsidP="00482E7E">
      <w:pPr>
        <w:numPr>
          <w:ilvl w:val="6"/>
          <w:numId w:val="5"/>
        </w:numPr>
        <w:spacing w:line="360" w:lineRule="auto"/>
        <w:ind w:firstLineChars="200" w:firstLine="420"/>
        <w:rPr>
          <w:rFonts w:ascii="宋体" w:eastAsia="宋体" w:hAnsi="宋体" w:cs="宋体" w:hint="eastAsia"/>
          <w:szCs w:val="21"/>
        </w:rPr>
      </w:pPr>
      <w:r w:rsidRPr="00BB710E">
        <w:rPr>
          <w:rFonts w:ascii="宋体" w:eastAsia="宋体" w:hAnsi="宋体" w:cs="宋体" w:hint="eastAsia"/>
          <w:szCs w:val="21"/>
        </w:rPr>
        <w:t>中标人完成全部维保服务后提交盖有公章的“维保工作总结报告”，采购人审核确认按合同及招标文件完成全部维保服务后组织专家验收，中标人应做好验收配合工作。</w:t>
      </w:r>
    </w:p>
    <w:p w:rsidR="00BB710E" w:rsidRPr="00BB710E" w:rsidRDefault="00BB710E" w:rsidP="00482E7E">
      <w:pPr>
        <w:widowControl/>
        <w:numPr>
          <w:ilvl w:val="0"/>
          <w:numId w:val="1"/>
        </w:numPr>
        <w:tabs>
          <w:tab w:val="left" w:pos="424"/>
        </w:tabs>
        <w:spacing w:line="360" w:lineRule="auto"/>
        <w:ind w:firstLineChars="200" w:firstLine="422"/>
        <w:outlineLvl w:val="3"/>
        <w:rPr>
          <w:rFonts w:ascii="宋体" w:eastAsia="宋体" w:hAnsi="宋体" w:cs="宋体" w:hint="eastAsia"/>
          <w:b/>
          <w:szCs w:val="21"/>
        </w:rPr>
      </w:pPr>
      <w:r w:rsidRPr="00BB710E">
        <w:rPr>
          <w:rFonts w:ascii="宋体" w:eastAsia="宋体" w:hAnsi="宋体" w:cs="宋体" w:hint="eastAsia"/>
          <w:b/>
          <w:szCs w:val="21"/>
        </w:rPr>
        <w:t>技术要求</w:t>
      </w:r>
    </w:p>
    <w:p w:rsidR="00BB710E" w:rsidRPr="00BB710E" w:rsidRDefault="00BB710E" w:rsidP="00BB710E">
      <w:pPr>
        <w:tabs>
          <w:tab w:val="left" w:pos="1400"/>
        </w:tabs>
        <w:spacing w:line="360" w:lineRule="auto"/>
        <w:ind w:firstLineChars="200" w:firstLine="422"/>
        <w:rPr>
          <w:rFonts w:ascii="宋体" w:eastAsia="宋体" w:hAnsi="宋体" w:cs="宋体" w:hint="eastAsia"/>
          <w:b/>
          <w:szCs w:val="21"/>
        </w:rPr>
      </w:pPr>
      <w:r w:rsidRPr="00BB710E">
        <w:rPr>
          <w:rFonts w:ascii="宋体" w:eastAsia="宋体" w:hAnsi="宋体" w:cs="宋体" w:hint="eastAsia"/>
          <w:b/>
          <w:szCs w:val="21"/>
        </w:rPr>
        <w:t>（1）一般维保技术要求</w:t>
      </w:r>
    </w:p>
    <w:p w:rsidR="00BB710E" w:rsidRPr="00BB710E" w:rsidRDefault="00BB710E" w:rsidP="00482E7E">
      <w:pPr>
        <w:numPr>
          <w:ilvl w:val="0"/>
          <w:numId w:val="6"/>
        </w:numPr>
        <w:spacing w:line="360" w:lineRule="auto"/>
        <w:ind w:firstLineChars="200" w:firstLine="420"/>
        <w:rPr>
          <w:rFonts w:ascii="宋体" w:eastAsia="宋体" w:hAnsi="宋体" w:cs="宋体" w:hint="eastAsia"/>
          <w:szCs w:val="21"/>
        </w:rPr>
      </w:pPr>
      <w:r w:rsidRPr="00BB710E">
        <w:rPr>
          <w:rFonts w:ascii="宋体" w:eastAsia="宋体" w:hAnsi="宋体" w:cs="宋体" w:hint="eastAsia"/>
          <w:szCs w:val="21"/>
        </w:rPr>
        <w:t>响应时间：一般情况下技术服务工程师在故障报修</w:t>
      </w:r>
      <w:r w:rsidRPr="00BB710E">
        <w:rPr>
          <w:rFonts w:ascii="宋体" w:eastAsia="宋体" w:hAnsi="宋体" w:cs="宋体" w:hint="eastAsia"/>
          <w:szCs w:val="21"/>
        </w:rPr>
        <w:lastRenderedPageBreak/>
        <w:t>后半天内抵达故障现场；一般故障在报修后一天内维修完毕，恢复正常使用；主要设备损坏需通知业主单位，并做详细维修计划报业主单位批准后进行维修；维保期间内故障及损坏设备不论维修工作是否超出维保期限都需完全修复。</w:t>
      </w:r>
    </w:p>
    <w:p w:rsidR="00BB710E" w:rsidRPr="00BB710E" w:rsidRDefault="00BB710E" w:rsidP="00482E7E">
      <w:pPr>
        <w:numPr>
          <w:ilvl w:val="0"/>
          <w:numId w:val="6"/>
        </w:numPr>
        <w:spacing w:line="360" w:lineRule="auto"/>
        <w:ind w:firstLineChars="200" w:firstLine="420"/>
        <w:rPr>
          <w:rFonts w:ascii="宋体" w:eastAsia="宋体" w:hAnsi="宋体" w:cs="宋体" w:hint="eastAsia"/>
          <w:szCs w:val="21"/>
        </w:rPr>
      </w:pPr>
      <w:r w:rsidRPr="00BB710E">
        <w:rPr>
          <w:rFonts w:ascii="宋体" w:eastAsia="宋体" w:hAnsi="宋体" w:cs="宋体" w:hint="eastAsia"/>
          <w:szCs w:val="21"/>
        </w:rPr>
        <w:t>系统巡检：要求每年两次，对巡检发现老化部件要更换，定期提交巡检报告，注明更换部件情况。</w:t>
      </w:r>
    </w:p>
    <w:p w:rsidR="00BB710E" w:rsidRPr="00BB710E" w:rsidRDefault="00BB710E" w:rsidP="00482E7E">
      <w:pPr>
        <w:numPr>
          <w:ilvl w:val="0"/>
          <w:numId w:val="6"/>
        </w:numPr>
        <w:spacing w:line="360" w:lineRule="auto"/>
        <w:ind w:firstLineChars="200" w:firstLine="420"/>
        <w:rPr>
          <w:rFonts w:ascii="宋体" w:eastAsia="宋体" w:hAnsi="宋体" w:cs="宋体" w:hint="eastAsia"/>
          <w:szCs w:val="21"/>
        </w:rPr>
      </w:pPr>
      <w:r w:rsidRPr="00BB710E">
        <w:rPr>
          <w:rFonts w:ascii="宋体" w:eastAsia="宋体" w:hAnsi="宋体" w:cs="宋体" w:hint="eastAsia"/>
          <w:szCs w:val="21"/>
        </w:rPr>
        <w:t>系统设备维修：设备维修后需提供维修报告和设备校准报告，并明确保质期。</w:t>
      </w:r>
    </w:p>
    <w:p w:rsidR="00BB710E" w:rsidRPr="00BB710E" w:rsidRDefault="00BB710E" w:rsidP="00482E7E">
      <w:pPr>
        <w:numPr>
          <w:ilvl w:val="0"/>
          <w:numId w:val="6"/>
        </w:numPr>
        <w:spacing w:line="360" w:lineRule="auto"/>
        <w:ind w:firstLineChars="200" w:firstLine="420"/>
        <w:rPr>
          <w:rFonts w:ascii="宋体" w:eastAsia="宋体" w:hAnsi="宋体" w:cs="宋体" w:hint="eastAsia"/>
          <w:szCs w:val="21"/>
        </w:rPr>
      </w:pPr>
      <w:r w:rsidRPr="00BB710E">
        <w:rPr>
          <w:rFonts w:ascii="宋体" w:eastAsia="宋体" w:hAnsi="宋体" w:cs="宋体" w:hint="eastAsia"/>
          <w:szCs w:val="21"/>
        </w:rPr>
        <w:t>系统期间性能核查：要求每年1次，提交测试报告。</w:t>
      </w:r>
    </w:p>
    <w:p w:rsidR="00BB710E" w:rsidRPr="00BB710E" w:rsidRDefault="00BB710E" w:rsidP="00482E7E">
      <w:pPr>
        <w:numPr>
          <w:ilvl w:val="0"/>
          <w:numId w:val="6"/>
        </w:numPr>
        <w:spacing w:line="360" w:lineRule="auto"/>
        <w:ind w:firstLineChars="200" w:firstLine="420"/>
        <w:rPr>
          <w:rFonts w:ascii="宋体" w:eastAsia="宋体" w:hAnsi="宋体" w:cs="宋体" w:hint="eastAsia"/>
          <w:szCs w:val="21"/>
        </w:rPr>
      </w:pPr>
      <w:r w:rsidRPr="00BB710E">
        <w:rPr>
          <w:rFonts w:ascii="宋体" w:eastAsia="宋体" w:hAnsi="宋体" w:cs="宋体" w:hint="eastAsia"/>
          <w:szCs w:val="21"/>
        </w:rPr>
        <w:t>在巡检、现场维护和监测站日常监测工作中，发现同一设备（工控机、CPU、内存、网络设备等）数次出现故障，需更换新设备。</w:t>
      </w:r>
    </w:p>
    <w:p w:rsidR="00BB710E" w:rsidRPr="00BB710E" w:rsidRDefault="00BB710E" w:rsidP="00482E7E">
      <w:pPr>
        <w:numPr>
          <w:ilvl w:val="0"/>
          <w:numId w:val="6"/>
        </w:numPr>
        <w:spacing w:line="360" w:lineRule="auto"/>
        <w:ind w:firstLineChars="200" w:firstLine="420"/>
        <w:rPr>
          <w:rFonts w:ascii="宋体" w:eastAsia="宋体" w:hAnsi="宋体" w:cs="宋体" w:hint="eastAsia"/>
          <w:szCs w:val="21"/>
        </w:rPr>
      </w:pPr>
      <w:proofErr w:type="gramStart"/>
      <w:r w:rsidRPr="00BB710E">
        <w:rPr>
          <w:rFonts w:ascii="宋体" w:eastAsia="宋体" w:hAnsi="宋体" w:cs="宋体" w:hint="eastAsia"/>
          <w:szCs w:val="21"/>
        </w:rPr>
        <w:t>站点月正常</w:t>
      </w:r>
      <w:proofErr w:type="gramEnd"/>
      <w:r w:rsidRPr="00BB710E">
        <w:rPr>
          <w:rFonts w:ascii="宋体" w:eastAsia="宋体" w:hAnsi="宋体" w:cs="宋体" w:hint="eastAsia"/>
          <w:szCs w:val="21"/>
        </w:rPr>
        <w:t>使用率要求保持在90%以上。</w:t>
      </w:r>
    </w:p>
    <w:p w:rsidR="00BB710E" w:rsidRPr="00BB710E" w:rsidRDefault="00BB710E" w:rsidP="00482E7E">
      <w:pPr>
        <w:numPr>
          <w:ilvl w:val="0"/>
          <w:numId w:val="6"/>
        </w:numPr>
        <w:spacing w:line="360" w:lineRule="auto"/>
        <w:ind w:firstLineChars="200" w:firstLine="420"/>
        <w:rPr>
          <w:rFonts w:ascii="宋体" w:eastAsia="宋体" w:hAnsi="宋体" w:cs="宋体" w:hint="eastAsia"/>
          <w:szCs w:val="21"/>
        </w:rPr>
      </w:pPr>
      <w:r w:rsidRPr="00BB710E">
        <w:rPr>
          <w:rFonts w:ascii="宋体" w:eastAsia="宋体" w:hAnsi="宋体" w:cs="宋体" w:hint="eastAsia"/>
          <w:bCs/>
          <w:szCs w:val="21"/>
        </w:rPr>
        <w:t>固定监测站、移动监测站、可搬移监测站、专用监测系统、无线电监测指挥控制中心5大部分维保服务，</w:t>
      </w:r>
      <w:r w:rsidRPr="00BB710E">
        <w:rPr>
          <w:rFonts w:ascii="宋体" w:eastAsia="宋体" w:hAnsi="宋体" w:cs="宋体" w:hint="eastAsia"/>
          <w:szCs w:val="21"/>
        </w:rPr>
        <w:t>维护标准按工业和信息化部无线电管理局的《省级无线电监测设施运行维护规定》（国无办〔2020〕4号）执行。</w:t>
      </w:r>
    </w:p>
    <w:p w:rsidR="00BB710E" w:rsidRPr="00BB710E" w:rsidRDefault="00BB710E" w:rsidP="00BB710E">
      <w:pPr>
        <w:tabs>
          <w:tab w:val="left" w:pos="1400"/>
        </w:tabs>
        <w:spacing w:line="360" w:lineRule="auto"/>
        <w:ind w:firstLineChars="200" w:firstLine="422"/>
        <w:rPr>
          <w:rFonts w:ascii="宋体" w:eastAsia="宋体" w:hAnsi="宋体" w:cs="宋体" w:hint="eastAsia"/>
          <w:b/>
          <w:szCs w:val="21"/>
        </w:rPr>
      </w:pPr>
      <w:r w:rsidRPr="00BB710E">
        <w:rPr>
          <w:rFonts w:ascii="宋体" w:eastAsia="宋体" w:hAnsi="宋体" w:cs="宋体" w:hint="eastAsia"/>
          <w:b/>
          <w:szCs w:val="21"/>
        </w:rPr>
        <w:t>（2）测试验证技术要求</w:t>
      </w:r>
    </w:p>
    <w:p w:rsidR="00BB710E" w:rsidRPr="00BB710E" w:rsidRDefault="00BB710E" w:rsidP="00482E7E">
      <w:pPr>
        <w:numPr>
          <w:ilvl w:val="0"/>
          <w:numId w:val="7"/>
        </w:numPr>
        <w:spacing w:line="360" w:lineRule="auto"/>
        <w:ind w:firstLineChars="200" w:firstLine="420"/>
        <w:rPr>
          <w:rFonts w:ascii="宋体" w:eastAsia="宋体" w:hAnsi="宋体" w:cs="宋体" w:hint="eastAsia"/>
          <w:szCs w:val="21"/>
        </w:rPr>
      </w:pPr>
      <w:r w:rsidRPr="00BB710E">
        <w:rPr>
          <w:rFonts w:ascii="宋体" w:eastAsia="宋体" w:hAnsi="宋体" w:cs="宋体" w:hint="eastAsia"/>
          <w:szCs w:val="21"/>
        </w:rPr>
        <w:t>测试验证依据：</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包括但不限于《关于印发〈无线电监测设施测试验证工作规定（试行）〉的通知》（工信部无〔2017〕283号）；《关于进一步加强无线电监测设施测试验证工作的通知》（</w:t>
      </w:r>
      <w:proofErr w:type="gramStart"/>
      <w:r w:rsidRPr="00BB710E">
        <w:rPr>
          <w:rFonts w:ascii="宋体" w:eastAsia="宋体" w:hAnsi="宋体" w:cs="宋体" w:hint="eastAsia"/>
          <w:bCs/>
          <w:snapToGrid w:val="0"/>
          <w:kern w:val="0"/>
          <w:szCs w:val="21"/>
        </w:rPr>
        <w:t>工无函〔2017〕</w:t>
      </w:r>
      <w:proofErr w:type="gramEnd"/>
      <w:r w:rsidRPr="00BB710E">
        <w:rPr>
          <w:rFonts w:ascii="宋体" w:eastAsia="宋体" w:hAnsi="宋体" w:cs="宋体" w:hint="eastAsia"/>
          <w:bCs/>
          <w:snapToGrid w:val="0"/>
          <w:kern w:val="0"/>
          <w:szCs w:val="21"/>
        </w:rPr>
        <w:t>433号）。</w:t>
      </w:r>
    </w:p>
    <w:p w:rsidR="00BB710E" w:rsidRPr="00BB710E" w:rsidRDefault="00BB710E" w:rsidP="00482E7E">
      <w:pPr>
        <w:numPr>
          <w:ilvl w:val="0"/>
          <w:numId w:val="7"/>
        </w:numPr>
        <w:spacing w:line="360" w:lineRule="auto"/>
        <w:ind w:firstLineChars="200" w:firstLine="420"/>
        <w:rPr>
          <w:rFonts w:ascii="宋体" w:eastAsia="宋体" w:hAnsi="宋体" w:cs="宋体" w:hint="eastAsia"/>
          <w:szCs w:val="21"/>
        </w:rPr>
      </w:pPr>
      <w:r w:rsidRPr="00BB710E">
        <w:rPr>
          <w:rFonts w:ascii="宋体" w:eastAsia="宋体" w:hAnsi="宋体" w:cs="宋体" w:hint="eastAsia"/>
          <w:szCs w:val="21"/>
        </w:rPr>
        <w:t>具体技术要求：</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在用固定无线电监测、测向系统，进行现场测试验证。测试验证项目至少包括测向精度、天</w:t>
      </w:r>
      <w:proofErr w:type="gramStart"/>
      <w:r w:rsidRPr="00BB710E">
        <w:rPr>
          <w:rFonts w:ascii="宋体" w:eastAsia="宋体" w:hAnsi="宋体" w:cs="宋体" w:hint="eastAsia"/>
          <w:bCs/>
          <w:snapToGrid w:val="0"/>
          <w:kern w:val="0"/>
          <w:szCs w:val="21"/>
        </w:rPr>
        <w:t>馈</w:t>
      </w:r>
      <w:proofErr w:type="gramEnd"/>
      <w:r w:rsidRPr="00BB710E">
        <w:rPr>
          <w:rFonts w:ascii="宋体" w:eastAsia="宋体" w:hAnsi="宋体" w:cs="宋体" w:hint="eastAsia"/>
          <w:bCs/>
          <w:snapToGrid w:val="0"/>
          <w:kern w:val="0"/>
          <w:szCs w:val="21"/>
        </w:rPr>
        <w:t>系统驻波比、频率测量精度和电平测量精度等指标。</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对在用移动、可搬移和便携式无线电监测、测向系统，采用符合标准规定的测试场地方式进行测试验证。测试验证项目至少包括监测灵敏度、场强测量精度、频率测量精度、测向灵敏度和测向精度等指标。</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对在用无线电监测接收机，采用传导方式进行测试验证。测试验证项目至少包括监测灵敏度、电平测量误差、频率准确度、接收机杂散发射和扫描速度等指标。</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lastRenderedPageBreak/>
        <w:t>中标人可以聘请第三方测试机构开展测试验证工作，测试机构资质要求如下：</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①获得中国合格评定国家认可委员会（CNAS）和中国计量认证（CMA）认可，测试验证能力范围包含本规定提出的相关技术标准和测试项目，并能及时将今后发布的涉及无线电监测设施测试验证工作相关技术标准纳入其相应测试验证能力范围。</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②能够独立承担无线电监测设施的测试验证工作，具备符合相关要求的测试场地、测试仪器仪表等设施，具有详细的测试验证操作流程和完善的作业指导书。</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③具备相应数量的掌握测试验证标准和实施方法，熟悉仪器仪表操作的专业技术人员。</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④应具备出具无线电监测设施的CMA 和CNAS 验证报告经历100个以上或对无线电监测设施的第三方实际测试工作经历100个以上。</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⑤不得与被测试无线电监测设施的制造商、供货商、集成商、行政执法主体及可能的行政相对人存在利益关联或利益输送。</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⑥未被列入第三方测试验证机构失信名单。</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⑦相关测试验证机构应依据实际测试结果，出具加盖CNAS 和CMA 标志的相关检验报告。</w:t>
      </w:r>
    </w:p>
    <w:p w:rsidR="00BB710E" w:rsidRPr="00BB710E" w:rsidRDefault="00BB710E" w:rsidP="00482E7E">
      <w:pPr>
        <w:numPr>
          <w:ilvl w:val="0"/>
          <w:numId w:val="7"/>
        </w:numPr>
        <w:spacing w:line="360" w:lineRule="auto"/>
        <w:ind w:firstLineChars="200" w:firstLine="420"/>
        <w:rPr>
          <w:rFonts w:ascii="宋体" w:eastAsia="宋体" w:hAnsi="宋体" w:cs="宋体" w:hint="eastAsia"/>
          <w:szCs w:val="21"/>
        </w:rPr>
      </w:pPr>
      <w:r w:rsidRPr="00BB710E">
        <w:rPr>
          <w:rFonts w:ascii="宋体" w:eastAsia="宋体" w:hAnsi="宋体" w:cs="宋体" w:hint="eastAsia"/>
          <w:szCs w:val="21"/>
        </w:rPr>
        <w:t>无线电监测设施测试验证范围：</w:t>
      </w:r>
    </w:p>
    <w:tbl>
      <w:tblPr>
        <w:tblW w:w="0" w:type="auto"/>
        <w:tblInd w:w="258" w:type="dxa"/>
        <w:tblLayout w:type="fixed"/>
        <w:tblCellMar>
          <w:left w:w="0" w:type="dxa"/>
          <w:right w:w="0" w:type="dxa"/>
        </w:tblCellMar>
        <w:tblLook w:val="0000" w:firstRow="0" w:lastRow="0" w:firstColumn="0" w:lastColumn="0" w:noHBand="0" w:noVBand="0"/>
      </w:tblPr>
      <w:tblGrid>
        <w:gridCol w:w="927"/>
        <w:gridCol w:w="1721"/>
        <w:gridCol w:w="3579"/>
        <w:gridCol w:w="1851"/>
      </w:tblGrid>
      <w:tr w:rsidR="00BB710E" w:rsidRPr="00BB710E" w:rsidTr="008571DC">
        <w:trPr>
          <w:trHeight w:hRule="exact" w:val="454"/>
        </w:trPr>
        <w:tc>
          <w:tcPr>
            <w:tcW w:w="92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b/>
                <w:bCs/>
                <w:color w:val="000000"/>
                <w:szCs w:val="21"/>
              </w:rPr>
            </w:pPr>
            <w:r w:rsidRPr="00BB710E">
              <w:rPr>
                <w:rFonts w:ascii="宋体" w:eastAsia="宋体" w:hAnsi="宋体" w:cs="宋体" w:hint="eastAsia"/>
                <w:b/>
                <w:bCs/>
                <w:color w:val="000000"/>
                <w:kern w:val="0"/>
                <w:szCs w:val="21"/>
                <w:lang w:bidi="ar"/>
              </w:rPr>
              <w:t>序号</w:t>
            </w:r>
          </w:p>
        </w:tc>
        <w:tc>
          <w:tcPr>
            <w:tcW w:w="1721"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b/>
                <w:bCs/>
                <w:color w:val="000000"/>
                <w:szCs w:val="21"/>
              </w:rPr>
            </w:pPr>
            <w:r w:rsidRPr="00BB710E">
              <w:rPr>
                <w:rFonts w:ascii="宋体" w:eastAsia="宋体" w:hAnsi="宋体" w:cs="宋体" w:hint="eastAsia"/>
                <w:b/>
                <w:bCs/>
                <w:color w:val="000000"/>
                <w:szCs w:val="21"/>
              </w:rPr>
              <w:t>属地</w:t>
            </w:r>
          </w:p>
        </w:tc>
        <w:tc>
          <w:tcPr>
            <w:tcW w:w="357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b/>
                <w:bCs/>
                <w:color w:val="000000"/>
                <w:szCs w:val="21"/>
              </w:rPr>
            </w:pPr>
            <w:r w:rsidRPr="00BB710E">
              <w:rPr>
                <w:rFonts w:ascii="宋体" w:eastAsia="宋体" w:hAnsi="宋体" w:cs="宋体" w:hint="eastAsia"/>
                <w:b/>
                <w:bCs/>
                <w:color w:val="000000"/>
                <w:kern w:val="0"/>
                <w:szCs w:val="21"/>
                <w:lang w:bidi="ar"/>
              </w:rPr>
              <w:t>监测站名称</w:t>
            </w:r>
          </w:p>
        </w:tc>
        <w:tc>
          <w:tcPr>
            <w:tcW w:w="1851"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b/>
                <w:bCs/>
                <w:color w:val="000000"/>
                <w:szCs w:val="21"/>
              </w:rPr>
            </w:pPr>
            <w:r w:rsidRPr="00BB710E">
              <w:rPr>
                <w:rFonts w:ascii="宋体" w:eastAsia="宋体" w:hAnsi="宋体" w:cs="宋体" w:hint="eastAsia"/>
                <w:b/>
                <w:bCs/>
                <w:color w:val="000000"/>
                <w:kern w:val="0"/>
                <w:szCs w:val="21"/>
                <w:lang w:bidi="ar"/>
              </w:rPr>
              <w:t>站点类型</w:t>
            </w:r>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1</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江门市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江门PR100可</w:t>
            </w:r>
            <w:proofErr w:type="gramStart"/>
            <w:r w:rsidRPr="00BB710E">
              <w:rPr>
                <w:rFonts w:ascii="宋体" w:eastAsia="宋体" w:hAnsi="宋体" w:cs="宋体" w:hint="eastAsia"/>
                <w:color w:val="000000"/>
                <w:kern w:val="0"/>
                <w:szCs w:val="21"/>
                <w:lang w:bidi="ar"/>
              </w:rPr>
              <w:t>搬移站</w:t>
            </w:r>
            <w:proofErr w:type="gramEnd"/>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2</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江门市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江门开平交通大厦小型站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3</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江门市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江门新会区府</w:t>
            </w:r>
            <w:proofErr w:type="gramStart"/>
            <w:r w:rsidRPr="00BB710E">
              <w:rPr>
                <w:rFonts w:ascii="宋体" w:eastAsia="宋体" w:hAnsi="宋体" w:cs="宋体" w:hint="eastAsia"/>
                <w:color w:val="000000"/>
                <w:kern w:val="0"/>
                <w:szCs w:val="21"/>
                <w:lang w:bidi="ar"/>
              </w:rPr>
              <w:t>固定站</w:t>
            </w:r>
            <w:proofErr w:type="gramEnd"/>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4</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江门市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江门五邑城站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5</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江门市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江门市新会区圭峰山</w:t>
            </w:r>
            <w:proofErr w:type="gramStart"/>
            <w:r w:rsidRPr="00BB710E">
              <w:rPr>
                <w:rFonts w:ascii="宋体" w:eastAsia="宋体" w:hAnsi="宋体" w:cs="宋体" w:hint="eastAsia"/>
                <w:color w:val="000000"/>
                <w:kern w:val="0"/>
                <w:szCs w:val="21"/>
                <w:lang w:bidi="ar"/>
              </w:rPr>
              <w:t>碧霞楼</w:t>
            </w:r>
            <w:proofErr w:type="gramEnd"/>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6</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江门市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江门市鹤山科工商务局</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7</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梅州市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丰顺小型站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8</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揭阳市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惠来小型站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9</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揭阳市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普宁小型站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10</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佛山禅城区张槎小型站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11</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佛山直控制中心</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12</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佛山南海区控制中心</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13</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佛山三水南站高铁监测站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lastRenderedPageBreak/>
              <w:t>14</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佛山禅城区南庄绿岛湖站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15</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佛山南海区狮山小塘站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16</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佛山南海区高铁西站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17</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顺德区顺峰山站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18</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佛山市直惠景城站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19</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禅城区张槎小型站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20</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佛山南海区罗村镇政府</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21</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中山市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proofErr w:type="gramStart"/>
            <w:r w:rsidRPr="00BB710E">
              <w:rPr>
                <w:rFonts w:ascii="宋体" w:eastAsia="宋体" w:hAnsi="宋体" w:cs="宋体" w:hint="eastAsia"/>
                <w:color w:val="000000"/>
                <w:kern w:val="0"/>
                <w:szCs w:val="21"/>
                <w:lang w:bidi="ar"/>
              </w:rPr>
              <w:t>中山中山</w:t>
            </w:r>
            <w:proofErr w:type="gramEnd"/>
            <w:r w:rsidRPr="00BB710E">
              <w:rPr>
                <w:rFonts w:ascii="宋体" w:eastAsia="宋体" w:hAnsi="宋体" w:cs="宋体" w:hint="eastAsia"/>
                <w:color w:val="000000"/>
                <w:kern w:val="0"/>
                <w:szCs w:val="21"/>
                <w:lang w:bidi="ar"/>
              </w:rPr>
              <w:t>港固定监测站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22</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中山市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中山沙</w:t>
            </w:r>
            <w:proofErr w:type="gramStart"/>
            <w:r w:rsidRPr="00BB710E">
              <w:rPr>
                <w:rFonts w:ascii="宋体" w:eastAsia="宋体" w:hAnsi="宋体" w:cs="宋体" w:hint="eastAsia"/>
                <w:color w:val="000000"/>
                <w:kern w:val="0"/>
                <w:szCs w:val="21"/>
                <w:lang w:bidi="ar"/>
              </w:rPr>
              <w:t>溪固定</w:t>
            </w:r>
            <w:proofErr w:type="gramEnd"/>
            <w:r w:rsidRPr="00BB710E">
              <w:rPr>
                <w:rFonts w:ascii="宋体" w:eastAsia="宋体" w:hAnsi="宋体" w:cs="宋体" w:hint="eastAsia"/>
                <w:color w:val="000000"/>
                <w:kern w:val="0"/>
                <w:szCs w:val="21"/>
                <w:lang w:bidi="ar"/>
              </w:rPr>
              <w:t>监测站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23</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中山市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中山东</w:t>
            </w:r>
            <w:proofErr w:type="gramStart"/>
            <w:r w:rsidRPr="00BB710E">
              <w:rPr>
                <w:rFonts w:ascii="宋体" w:eastAsia="宋体" w:hAnsi="宋体" w:cs="宋体" w:hint="eastAsia"/>
                <w:color w:val="000000"/>
                <w:kern w:val="0"/>
                <w:szCs w:val="21"/>
                <w:lang w:bidi="ar"/>
              </w:rPr>
              <w:t>凤</w:t>
            </w:r>
            <w:proofErr w:type="gramEnd"/>
            <w:r w:rsidRPr="00BB710E">
              <w:rPr>
                <w:rFonts w:ascii="宋体" w:eastAsia="宋体" w:hAnsi="宋体" w:cs="宋体" w:hint="eastAsia"/>
                <w:color w:val="000000"/>
                <w:kern w:val="0"/>
                <w:szCs w:val="21"/>
                <w:lang w:bidi="ar"/>
              </w:rPr>
              <w:t>固定监测站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24</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惠州市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大亚湾石化小型站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25</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惠州市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大湖星苑小型站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26</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惠州市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龙门ESMC调拨站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27</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惠州市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航空网惠州机场监测站点</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28</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惠州市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惠州</w:t>
            </w:r>
            <w:proofErr w:type="gramStart"/>
            <w:r w:rsidRPr="00BB710E">
              <w:rPr>
                <w:rFonts w:ascii="宋体" w:eastAsia="宋体" w:hAnsi="宋体" w:cs="宋体" w:hint="eastAsia"/>
                <w:color w:val="000000"/>
                <w:kern w:val="0"/>
                <w:szCs w:val="21"/>
                <w:lang w:bidi="ar"/>
              </w:rPr>
              <w:t>一</w:t>
            </w:r>
            <w:proofErr w:type="gramEnd"/>
            <w:r w:rsidRPr="00BB710E">
              <w:rPr>
                <w:rFonts w:ascii="宋体" w:eastAsia="宋体" w:hAnsi="宋体" w:cs="宋体" w:hint="eastAsia"/>
                <w:color w:val="000000"/>
                <w:kern w:val="0"/>
                <w:szCs w:val="21"/>
                <w:lang w:bidi="ar"/>
              </w:rPr>
              <w:t>中小型站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29</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惠州市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长江实业小型站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30</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惠州市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世贸大厦小型站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31</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惠州市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江南下角工厂小型站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32</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珠海市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珠海高栏港马</w:t>
            </w:r>
            <w:proofErr w:type="gramStart"/>
            <w:r w:rsidRPr="00BB710E">
              <w:rPr>
                <w:rFonts w:ascii="宋体" w:eastAsia="宋体" w:hAnsi="宋体" w:cs="宋体" w:hint="eastAsia"/>
                <w:color w:val="000000"/>
                <w:kern w:val="0"/>
                <w:szCs w:val="21"/>
                <w:lang w:bidi="ar"/>
              </w:rPr>
              <w:t>骝</w:t>
            </w:r>
            <w:proofErr w:type="gramEnd"/>
            <w:r w:rsidRPr="00BB710E">
              <w:rPr>
                <w:rFonts w:ascii="宋体" w:eastAsia="宋体" w:hAnsi="宋体" w:cs="宋体" w:hint="eastAsia"/>
                <w:color w:val="000000"/>
                <w:kern w:val="0"/>
                <w:szCs w:val="21"/>
                <w:lang w:bidi="ar"/>
              </w:rPr>
              <w:t>头山</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33</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珠海市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珠海横琴脑背山</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34</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珠海市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珠海PR100可搬移</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35</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珠海市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珠海市政府小型监测站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36</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珠海市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珠海哈工大小型站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37</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珠海市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珠海机场小型站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38</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珠海市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中铁小型站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39</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汕尾市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汕尾陆丰碣石MS835站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40</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茂名市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茂名</w:t>
            </w:r>
            <w:proofErr w:type="gramStart"/>
            <w:r w:rsidRPr="00BB710E">
              <w:rPr>
                <w:rFonts w:ascii="宋体" w:eastAsia="宋体" w:hAnsi="宋体" w:cs="宋体" w:hint="eastAsia"/>
                <w:color w:val="000000"/>
                <w:kern w:val="0"/>
                <w:szCs w:val="21"/>
                <w:lang w:bidi="ar"/>
              </w:rPr>
              <w:t>茂港固定站</w:t>
            </w:r>
            <w:proofErr w:type="gramEnd"/>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41</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茂名市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茂名博贺小型站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42</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茂名市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茂名信宜小型站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43</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茂名市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茂名电白小型站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lastRenderedPageBreak/>
              <w:t>44</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茂名市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茂名化州小型站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45</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茂名市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茂名高州小型站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46</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东莞市松山湖小型站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47</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东莞市东华中学小型站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48</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东莞市光明中学小型站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49</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东莞市实验中学小型站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50</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东莞市第一中学小型站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51</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东莞市商业学校小型站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52</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东莞市经济贸易学校小型站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53</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东莞市可园中学小型站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54</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东莞市东莞中学初中部小型站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55</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东莞市经济贸易（</w:t>
            </w:r>
            <w:proofErr w:type="gramStart"/>
            <w:r w:rsidRPr="00BB710E">
              <w:rPr>
                <w:rFonts w:ascii="宋体" w:eastAsia="宋体" w:hAnsi="宋体" w:cs="宋体" w:hint="eastAsia"/>
                <w:color w:val="000000"/>
                <w:kern w:val="0"/>
                <w:szCs w:val="21"/>
                <w:lang w:bidi="ar"/>
              </w:rPr>
              <w:t>莞</w:t>
            </w:r>
            <w:proofErr w:type="gramEnd"/>
            <w:r w:rsidRPr="00BB710E">
              <w:rPr>
                <w:rFonts w:ascii="宋体" w:eastAsia="宋体" w:hAnsi="宋体" w:cs="宋体" w:hint="eastAsia"/>
                <w:color w:val="000000"/>
                <w:kern w:val="0"/>
                <w:szCs w:val="21"/>
                <w:lang w:bidi="ar"/>
              </w:rPr>
              <w:t>城校区）小型站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56</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韶关市政府</w:t>
            </w:r>
            <w:proofErr w:type="gramStart"/>
            <w:r w:rsidRPr="00BB710E">
              <w:rPr>
                <w:rFonts w:ascii="宋体" w:eastAsia="宋体" w:hAnsi="宋体" w:cs="宋体" w:hint="eastAsia"/>
                <w:color w:val="000000"/>
                <w:kern w:val="0"/>
                <w:szCs w:val="21"/>
                <w:lang w:bidi="ar"/>
              </w:rPr>
              <w:t>固定站</w:t>
            </w:r>
            <w:proofErr w:type="gramEnd"/>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57</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韶关乐昌市</w:t>
            </w:r>
            <w:proofErr w:type="gramStart"/>
            <w:r w:rsidRPr="00BB710E">
              <w:rPr>
                <w:rFonts w:ascii="宋体" w:eastAsia="宋体" w:hAnsi="宋体" w:cs="宋体" w:hint="eastAsia"/>
                <w:color w:val="000000"/>
                <w:kern w:val="0"/>
                <w:szCs w:val="21"/>
                <w:lang w:bidi="ar"/>
              </w:rPr>
              <w:t>固定站</w:t>
            </w:r>
            <w:proofErr w:type="gramEnd"/>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58</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韶关南雄市</w:t>
            </w:r>
            <w:proofErr w:type="gramStart"/>
            <w:r w:rsidRPr="00BB710E">
              <w:rPr>
                <w:rFonts w:ascii="宋体" w:eastAsia="宋体" w:hAnsi="宋体" w:cs="宋体" w:hint="eastAsia"/>
                <w:color w:val="000000"/>
                <w:kern w:val="0"/>
                <w:szCs w:val="21"/>
                <w:lang w:bidi="ar"/>
              </w:rPr>
              <w:t>固定站</w:t>
            </w:r>
            <w:proofErr w:type="gramEnd"/>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59</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农林所高铁站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60</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曲江三都村高铁站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61</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proofErr w:type="gramStart"/>
            <w:r w:rsidRPr="00BB710E">
              <w:rPr>
                <w:rFonts w:ascii="宋体" w:eastAsia="宋体" w:hAnsi="宋体" w:cs="宋体" w:hint="eastAsia"/>
                <w:color w:val="000000"/>
                <w:kern w:val="0"/>
                <w:szCs w:val="21"/>
                <w:lang w:bidi="ar"/>
              </w:rPr>
              <w:t>湾雷村</w:t>
            </w:r>
            <w:proofErr w:type="gramEnd"/>
            <w:r w:rsidRPr="00BB710E">
              <w:rPr>
                <w:rFonts w:ascii="宋体" w:eastAsia="宋体" w:hAnsi="宋体" w:cs="宋体" w:hint="eastAsia"/>
                <w:color w:val="000000"/>
                <w:kern w:val="0"/>
                <w:szCs w:val="21"/>
                <w:lang w:bidi="ar"/>
              </w:rPr>
              <w:t>高铁站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62</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乐昌高铁站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63</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韶关市始兴站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64</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韶关市乳源站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65</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韶关市仁化站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66</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韶关市新丰站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67</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w:t>
            </w:r>
            <w:proofErr w:type="gramStart"/>
            <w:r w:rsidRPr="00BB710E">
              <w:rPr>
                <w:rFonts w:ascii="宋体" w:eastAsia="宋体" w:hAnsi="宋体" w:cs="宋体" w:hint="eastAsia"/>
                <w:color w:val="000000"/>
                <w:kern w:val="0"/>
                <w:szCs w:val="21"/>
                <w:lang w:bidi="ar"/>
              </w:rPr>
              <w:t>韶钢站</w:t>
            </w:r>
            <w:proofErr w:type="gramEnd"/>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68</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韶关芙蓉</w:t>
            </w:r>
            <w:proofErr w:type="gramStart"/>
            <w:r w:rsidRPr="00BB710E">
              <w:rPr>
                <w:rFonts w:ascii="宋体" w:eastAsia="宋体" w:hAnsi="宋体" w:cs="宋体" w:hint="eastAsia"/>
                <w:color w:val="000000"/>
                <w:kern w:val="0"/>
                <w:szCs w:val="21"/>
                <w:lang w:bidi="ar"/>
              </w:rPr>
              <w:t>山固定站</w:t>
            </w:r>
            <w:proofErr w:type="gramEnd"/>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69</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武</w:t>
            </w:r>
            <w:proofErr w:type="gramStart"/>
            <w:r w:rsidRPr="00BB710E">
              <w:rPr>
                <w:rFonts w:ascii="宋体" w:eastAsia="宋体" w:hAnsi="宋体" w:cs="宋体" w:hint="eastAsia"/>
                <w:color w:val="000000"/>
                <w:kern w:val="0"/>
                <w:szCs w:val="21"/>
                <w:lang w:bidi="ar"/>
              </w:rPr>
              <w:t>江京珠口</w:t>
            </w:r>
            <w:proofErr w:type="gramEnd"/>
            <w:r w:rsidRPr="00BB710E">
              <w:rPr>
                <w:rFonts w:ascii="宋体" w:eastAsia="宋体" w:hAnsi="宋体" w:cs="宋体" w:hint="eastAsia"/>
                <w:color w:val="000000"/>
                <w:kern w:val="0"/>
                <w:szCs w:val="21"/>
                <w:lang w:bidi="ar"/>
              </w:rPr>
              <w:t>高铁站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70</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湛江市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proofErr w:type="gramStart"/>
            <w:r w:rsidRPr="00BB710E">
              <w:rPr>
                <w:rFonts w:ascii="宋体" w:eastAsia="宋体" w:hAnsi="宋体" w:cs="宋体" w:hint="eastAsia"/>
                <w:color w:val="000000"/>
                <w:kern w:val="0"/>
                <w:szCs w:val="21"/>
                <w:lang w:bidi="ar"/>
              </w:rPr>
              <w:t>空间谱站</w:t>
            </w:r>
            <w:proofErr w:type="gramEnd"/>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71</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湛江市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什</w:t>
            </w:r>
            <w:proofErr w:type="gramStart"/>
            <w:r w:rsidRPr="00BB710E">
              <w:rPr>
                <w:rFonts w:ascii="宋体" w:eastAsia="宋体" w:hAnsi="宋体" w:cs="宋体" w:hint="eastAsia"/>
                <w:color w:val="000000"/>
                <w:kern w:val="0"/>
                <w:szCs w:val="21"/>
                <w:lang w:bidi="ar"/>
              </w:rPr>
              <w:t>石固定站</w:t>
            </w:r>
            <w:proofErr w:type="gramEnd"/>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72</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湛江市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proofErr w:type="gramStart"/>
            <w:r w:rsidRPr="00BB710E">
              <w:rPr>
                <w:rFonts w:ascii="宋体" w:eastAsia="宋体" w:hAnsi="宋体" w:cs="宋体" w:hint="eastAsia"/>
                <w:color w:val="000000"/>
                <w:kern w:val="0"/>
                <w:szCs w:val="21"/>
                <w:lang w:bidi="ar"/>
              </w:rPr>
              <w:t>六竹固定站</w:t>
            </w:r>
            <w:proofErr w:type="gramEnd"/>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73</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湛江市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长边</w:t>
            </w:r>
            <w:proofErr w:type="gramStart"/>
            <w:r w:rsidRPr="00BB710E">
              <w:rPr>
                <w:rFonts w:ascii="宋体" w:eastAsia="宋体" w:hAnsi="宋体" w:cs="宋体" w:hint="eastAsia"/>
                <w:color w:val="000000"/>
                <w:kern w:val="0"/>
                <w:szCs w:val="21"/>
                <w:lang w:bidi="ar"/>
              </w:rPr>
              <w:t>寮固定站</w:t>
            </w:r>
            <w:proofErr w:type="gramEnd"/>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lastRenderedPageBreak/>
              <w:t>74</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湛江市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乌</w:t>
            </w:r>
            <w:proofErr w:type="gramStart"/>
            <w:r w:rsidRPr="00BB710E">
              <w:rPr>
                <w:rFonts w:ascii="宋体" w:eastAsia="宋体" w:hAnsi="宋体" w:cs="宋体" w:hint="eastAsia"/>
                <w:color w:val="000000"/>
                <w:kern w:val="0"/>
                <w:szCs w:val="21"/>
                <w:lang w:bidi="ar"/>
              </w:rPr>
              <w:t>石固定站</w:t>
            </w:r>
            <w:proofErr w:type="gramEnd"/>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75</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湛江市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调</w:t>
            </w:r>
            <w:proofErr w:type="gramStart"/>
            <w:r w:rsidRPr="00BB710E">
              <w:rPr>
                <w:rFonts w:ascii="宋体" w:eastAsia="宋体" w:hAnsi="宋体" w:cs="宋体" w:hint="eastAsia"/>
                <w:color w:val="000000"/>
                <w:kern w:val="0"/>
                <w:szCs w:val="21"/>
                <w:lang w:bidi="ar"/>
              </w:rPr>
              <w:t>风固定站</w:t>
            </w:r>
            <w:proofErr w:type="gramEnd"/>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76</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湛江市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南三岛沿海站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77</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湛江市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湛江麻章小型站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78</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湛江市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湛江吴川小型站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79</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湛江市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湛江</w:t>
            </w:r>
            <w:proofErr w:type="gramStart"/>
            <w:r w:rsidRPr="00BB710E">
              <w:rPr>
                <w:rFonts w:ascii="宋体" w:eastAsia="宋体" w:hAnsi="宋体" w:cs="宋体" w:hint="eastAsia"/>
                <w:color w:val="000000"/>
                <w:kern w:val="0"/>
                <w:szCs w:val="21"/>
                <w:lang w:bidi="ar"/>
              </w:rPr>
              <w:t>赤</w:t>
            </w:r>
            <w:proofErr w:type="gramEnd"/>
            <w:r w:rsidRPr="00BB710E">
              <w:rPr>
                <w:rFonts w:ascii="宋体" w:eastAsia="宋体" w:hAnsi="宋体" w:cs="宋体" w:hint="eastAsia"/>
                <w:color w:val="000000"/>
                <w:kern w:val="0"/>
                <w:szCs w:val="21"/>
                <w:lang w:bidi="ar"/>
              </w:rPr>
              <w:t>坎小型站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80</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湛江市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航空监听站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81</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阳江市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阳江控制中心</w:t>
            </w:r>
            <w:proofErr w:type="gramStart"/>
            <w:r w:rsidRPr="00BB710E">
              <w:rPr>
                <w:rFonts w:ascii="宋体" w:eastAsia="宋体" w:hAnsi="宋体" w:cs="宋体" w:hint="eastAsia"/>
                <w:color w:val="000000"/>
                <w:kern w:val="0"/>
                <w:szCs w:val="21"/>
                <w:lang w:bidi="ar"/>
              </w:rPr>
              <w:t>固定站</w:t>
            </w:r>
            <w:proofErr w:type="gramEnd"/>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82</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阳江市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阳</w:t>
            </w:r>
            <w:proofErr w:type="gramStart"/>
            <w:r w:rsidRPr="00BB710E">
              <w:rPr>
                <w:rFonts w:ascii="宋体" w:eastAsia="宋体" w:hAnsi="宋体" w:cs="宋体" w:hint="eastAsia"/>
                <w:color w:val="000000"/>
                <w:kern w:val="0"/>
                <w:szCs w:val="21"/>
                <w:lang w:bidi="ar"/>
              </w:rPr>
              <w:t>江北惯镇小型</w:t>
            </w:r>
            <w:proofErr w:type="gramEnd"/>
            <w:r w:rsidRPr="00BB710E">
              <w:rPr>
                <w:rFonts w:ascii="宋体" w:eastAsia="宋体" w:hAnsi="宋体" w:cs="宋体" w:hint="eastAsia"/>
                <w:color w:val="000000"/>
                <w:kern w:val="0"/>
                <w:szCs w:val="21"/>
                <w:lang w:bidi="ar"/>
              </w:rPr>
              <w:t>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83</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阳江市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阳江阳西小型站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84</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阳江市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阳江海陵岛小型站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85</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阳江市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阳江阳春市小型站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86</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阳江市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阳江东平镇小型站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87</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阳江市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阳江高新区小型站</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四类</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88</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肇庆市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bottom"/>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普拉多移动车</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二类移动站</w:t>
            </w:r>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89</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肇庆市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MS875监测车</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三类移动站</w:t>
            </w:r>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90</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江门市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江门市开平奥德赛移动车</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三类移动站</w:t>
            </w:r>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91</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江门市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江门别克移动车</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三类移动站</w:t>
            </w:r>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92</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梅州市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TCI监测车</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三类移动站</w:t>
            </w:r>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93</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揭阳市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普拉多移动车</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二类移动站</w:t>
            </w:r>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94</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揭阳市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MS875DF移动车</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三类移动站</w:t>
            </w:r>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95</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云浮市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MS875监测车</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三类移动站</w:t>
            </w:r>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96</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潮州市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bottom"/>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普拉多移动车</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二类移动站</w:t>
            </w:r>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97</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汕尾市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TCI监测车</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三类移动站</w:t>
            </w:r>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98</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韶关市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MS875监测车</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三类移动站</w:t>
            </w:r>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99</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汕头市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bottom"/>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普拉多移动车</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二类移动站</w:t>
            </w:r>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100</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汕头市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MS875监测车</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三类移动站</w:t>
            </w:r>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101</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茂名市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MS875监测车</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三类移动站</w:t>
            </w:r>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102</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茂名市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普拉多移动车</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二类移动站</w:t>
            </w:r>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103</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kern w:val="0"/>
                <w:szCs w:val="21"/>
                <w:lang w:bidi="ar"/>
              </w:rPr>
            </w:pPr>
            <w:r w:rsidRPr="00BB710E">
              <w:rPr>
                <w:rFonts w:ascii="宋体" w:eastAsia="宋体" w:hAnsi="宋体" w:cs="宋体" w:hint="eastAsia"/>
                <w:color w:val="000000"/>
                <w:kern w:val="0"/>
                <w:szCs w:val="21"/>
                <w:lang w:bidi="ar"/>
              </w:rPr>
              <w:t>阳江市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MS875监测车</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三类移动站</w:t>
            </w:r>
          </w:p>
        </w:tc>
      </w:tr>
      <w:tr w:rsidR="00BB710E" w:rsidRPr="00BB710E" w:rsidTr="008571DC">
        <w:trPr>
          <w:trHeight w:hRule="exact" w:val="454"/>
        </w:trPr>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spacing w:line="560" w:lineRule="exact"/>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lastRenderedPageBreak/>
              <w:t>104</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kern w:val="0"/>
                <w:szCs w:val="21"/>
                <w:lang w:bidi="ar"/>
              </w:rPr>
            </w:pPr>
            <w:r w:rsidRPr="00BB710E">
              <w:rPr>
                <w:rFonts w:ascii="宋体" w:eastAsia="宋体" w:hAnsi="宋体" w:cs="宋体" w:hint="eastAsia"/>
                <w:color w:val="000000"/>
                <w:kern w:val="0"/>
                <w:szCs w:val="21"/>
                <w:lang w:bidi="ar"/>
              </w:rPr>
              <w:t>阳江市</w:t>
            </w:r>
          </w:p>
        </w:tc>
        <w:tc>
          <w:tcPr>
            <w:tcW w:w="3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普拉多移动车</w:t>
            </w:r>
          </w:p>
        </w:tc>
        <w:tc>
          <w:tcPr>
            <w:tcW w:w="1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B710E" w:rsidRPr="00BB710E" w:rsidRDefault="00BB710E" w:rsidP="00BB710E">
            <w:pPr>
              <w:widowControl/>
              <w:jc w:val="center"/>
              <w:textAlignment w:val="center"/>
              <w:rPr>
                <w:rFonts w:ascii="宋体" w:eastAsia="宋体" w:hAnsi="宋体" w:cs="宋体" w:hint="eastAsia"/>
                <w:color w:val="000000"/>
                <w:szCs w:val="21"/>
              </w:rPr>
            </w:pPr>
            <w:r w:rsidRPr="00BB710E">
              <w:rPr>
                <w:rFonts w:ascii="宋体" w:eastAsia="宋体" w:hAnsi="宋体" w:cs="宋体" w:hint="eastAsia"/>
                <w:color w:val="000000"/>
                <w:kern w:val="0"/>
                <w:szCs w:val="21"/>
                <w:lang w:bidi="ar"/>
              </w:rPr>
              <w:t>二类移动站</w:t>
            </w:r>
          </w:p>
        </w:tc>
      </w:tr>
    </w:tbl>
    <w:p w:rsidR="00BB710E" w:rsidRPr="00BB710E" w:rsidRDefault="00BB710E" w:rsidP="00BB710E">
      <w:pPr>
        <w:tabs>
          <w:tab w:val="left" w:pos="1400"/>
        </w:tabs>
        <w:spacing w:line="360" w:lineRule="auto"/>
        <w:ind w:firstLineChars="200" w:firstLine="422"/>
        <w:rPr>
          <w:rFonts w:ascii="宋体" w:eastAsia="宋体" w:hAnsi="宋体" w:cs="宋体" w:hint="eastAsia"/>
          <w:b/>
          <w:szCs w:val="21"/>
        </w:rPr>
      </w:pPr>
      <w:r w:rsidRPr="00BB710E">
        <w:rPr>
          <w:rFonts w:ascii="宋体" w:eastAsia="宋体" w:hAnsi="宋体" w:cs="宋体" w:hint="eastAsia"/>
          <w:b/>
          <w:szCs w:val="21"/>
        </w:rPr>
        <w:t>（3）站点状态感知节点技术要求</w:t>
      </w:r>
    </w:p>
    <w:p w:rsidR="00BB710E" w:rsidRPr="00BB710E" w:rsidRDefault="00BB710E" w:rsidP="00482E7E">
      <w:pPr>
        <w:numPr>
          <w:ilvl w:val="0"/>
          <w:numId w:val="8"/>
        </w:numPr>
        <w:spacing w:line="360" w:lineRule="auto"/>
        <w:ind w:firstLineChars="200" w:firstLine="420"/>
        <w:rPr>
          <w:rFonts w:ascii="宋体" w:eastAsia="宋体" w:hAnsi="宋体" w:cs="宋体" w:hint="eastAsia"/>
          <w:szCs w:val="21"/>
        </w:rPr>
      </w:pPr>
      <w:r w:rsidRPr="00BB710E">
        <w:rPr>
          <w:rFonts w:ascii="宋体" w:eastAsia="宋体" w:hAnsi="宋体" w:cs="宋体" w:hint="eastAsia"/>
          <w:szCs w:val="21"/>
        </w:rPr>
        <w:t>总体技术要求</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①系统稳定性和可靠性：具备高稳定性和可靠性，确保监控系统稳定运行，能够365天×24小时不间断地连续工作，平均无故障时间(MTBF)大于20万小时，平均修复时间(MTTR)小于2小时。</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②系统可扩展性：系统的建设采用模块化结构，具有灵活的组网功能，模块化结构有利于扩容与扩展。</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③系统的电磁兼容性：智能监控设备具有良好的电磁兼容性，设备本身不产生影响被监控设备正常工作的电磁干扰，并具有较强的抗电磁干扰的能力。</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④系统开放性：监控系统预留多种对外接口，能接入广东无线电智能运维管理系统，能向上级</w:t>
      </w:r>
      <w:proofErr w:type="gramStart"/>
      <w:r w:rsidRPr="00BB710E">
        <w:rPr>
          <w:rFonts w:ascii="宋体" w:eastAsia="宋体" w:hAnsi="宋体" w:cs="宋体" w:hint="eastAsia"/>
          <w:bCs/>
          <w:snapToGrid w:val="0"/>
          <w:kern w:val="0"/>
          <w:szCs w:val="21"/>
        </w:rPr>
        <w:t>云管理</w:t>
      </w:r>
      <w:proofErr w:type="gramEnd"/>
      <w:r w:rsidRPr="00BB710E">
        <w:rPr>
          <w:rFonts w:ascii="宋体" w:eastAsia="宋体" w:hAnsi="宋体" w:cs="宋体" w:hint="eastAsia"/>
          <w:bCs/>
          <w:snapToGrid w:val="0"/>
          <w:kern w:val="0"/>
          <w:szCs w:val="21"/>
        </w:rPr>
        <w:t>平台提供监控软件的所有监控数据及报警信息。</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⑤系统易维护性：软件系统中文化，操作简单方便，日常维护时间少，具有统一的监控、告警界面和规范的运维流程界面。</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⑥联网要求：整套系统运行在</w:t>
      </w:r>
      <w:proofErr w:type="gramStart"/>
      <w:r w:rsidRPr="00BB710E">
        <w:rPr>
          <w:rFonts w:ascii="宋体" w:eastAsia="宋体" w:hAnsi="宋体" w:cs="宋体" w:hint="eastAsia"/>
          <w:bCs/>
          <w:snapToGrid w:val="0"/>
          <w:kern w:val="0"/>
          <w:szCs w:val="21"/>
        </w:rPr>
        <w:t>云环境</w:t>
      </w:r>
      <w:proofErr w:type="gramEnd"/>
      <w:r w:rsidRPr="00BB710E">
        <w:rPr>
          <w:rFonts w:ascii="宋体" w:eastAsia="宋体" w:hAnsi="宋体" w:cs="宋体" w:hint="eastAsia"/>
          <w:bCs/>
          <w:snapToGrid w:val="0"/>
          <w:kern w:val="0"/>
          <w:szCs w:val="21"/>
        </w:rPr>
        <w:t>上，各个监测站点智能监控设备除了具备有线以太网络接入能力之外，还应具备移动公众通信4G网络接入功能，当有线网络出现故障时，系统能自动切换到4G链路，保证系统的正常运行。</w:t>
      </w:r>
    </w:p>
    <w:p w:rsidR="00BB710E" w:rsidRPr="00BB710E" w:rsidRDefault="00BB710E" w:rsidP="00482E7E">
      <w:pPr>
        <w:numPr>
          <w:ilvl w:val="0"/>
          <w:numId w:val="8"/>
        </w:numPr>
        <w:spacing w:line="360" w:lineRule="auto"/>
        <w:ind w:firstLineChars="200" w:firstLine="420"/>
        <w:rPr>
          <w:rFonts w:ascii="宋体" w:eastAsia="宋体" w:hAnsi="宋体" w:cs="宋体" w:hint="eastAsia"/>
          <w:szCs w:val="21"/>
        </w:rPr>
      </w:pPr>
      <w:r w:rsidRPr="00BB710E">
        <w:rPr>
          <w:rFonts w:ascii="宋体" w:eastAsia="宋体" w:hAnsi="宋体" w:cs="宋体" w:hint="eastAsia"/>
          <w:szCs w:val="21"/>
        </w:rPr>
        <w:t>系统功能要求</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①监控服务</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监控服务模块通过对监测站</w:t>
      </w:r>
      <w:proofErr w:type="gramStart"/>
      <w:r w:rsidRPr="00BB710E">
        <w:rPr>
          <w:rFonts w:ascii="宋体" w:eastAsia="宋体" w:hAnsi="宋体" w:cs="宋体" w:hint="eastAsia"/>
          <w:bCs/>
          <w:snapToGrid w:val="0"/>
          <w:kern w:val="0"/>
          <w:szCs w:val="21"/>
        </w:rPr>
        <w:t>点运行</w:t>
      </w:r>
      <w:proofErr w:type="gramEnd"/>
      <w:r w:rsidRPr="00BB710E">
        <w:rPr>
          <w:rFonts w:ascii="宋体" w:eastAsia="宋体" w:hAnsi="宋体" w:cs="宋体" w:hint="eastAsia"/>
          <w:bCs/>
          <w:snapToGrid w:val="0"/>
          <w:kern w:val="0"/>
          <w:szCs w:val="21"/>
        </w:rPr>
        <w:t>数据进行统计分析和可视化展现，一方面结合电子地图清晰直观地给出监测网实时运行状态；另一方面，生成各站点和设备使用情况和工作执行情况的数据报表，有效对监测工作进行管理，对系统中的运行瓶颈、设施使用率进行评估，给出优化调整监测网的量化数据支持。</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②运</w:t>
      </w:r>
      <w:proofErr w:type="gramStart"/>
      <w:r w:rsidRPr="00BB710E">
        <w:rPr>
          <w:rFonts w:ascii="宋体" w:eastAsia="宋体" w:hAnsi="宋体" w:cs="宋体" w:hint="eastAsia"/>
          <w:bCs/>
          <w:snapToGrid w:val="0"/>
          <w:kern w:val="0"/>
          <w:szCs w:val="21"/>
        </w:rPr>
        <w:t>维管理</w:t>
      </w:r>
      <w:proofErr w:type="gramEnd"/>
      <w:r w:rsidRPr="00BB710E">
        <w:rPr>
          <w:rFonts w:ascii="宋体" w:eastAsia="宋体" w:hAnsi="宋体" w:cs="宋体" w:hint="eastAsia"/>
          <w:bCs/>
          <w:snapToGrid w:val="0"/>
          <w:kern w:val="0"/>
          <w:szCs w:val="21"/>
        </w:rPr>
        <w:t>服务</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运</w:t>
      </w:r>
      <w:proofErr w:type="gramStart"/>
      <w:r w:rsidRPr="00BB710E">
        <w:rPr>
          <w:rFonts w:ascii="宋体" w:eastAsia="宋体" w:hAnsi="宋体" w:cs="宋体" w:hint="eastAsia"/>
          <w:bCs/>
          <w:snapToGrid w:val="0"/>
          <w:kern w:val="0"/>
          <w:szCs w:val="21"/>
        </w:rPr>
        <w:t>维管理</w:t>
      </w:r>
      <w:proofErr w:type="gramEnd"/>
      <w:r w:rsidRPr="00BB710E">
        <w:rPr>
          <w:rFonts w:ascii="宋体" w:eastAsia="宋体" w:hAnsi="宋体" w:cs="宋体" w:hint="eastAsia"/>
          <w:bCs/>
          <w:snapToGrid w:val="0"/>
          <w:kern w:val="0"/>
          <w:szCs w:val="21"/>
        </w:rPr>
        <w:t>服务是对监测网维护和故障处理过程进行管理的信息化系统，一方面起到规范运维内容和过程的作用，另一方面，通过将运维服务商和产品提供商的管理和技术人员作为系统的参与和使用者，强化和规范运</w:t>
      </w:r>
      <w:proofErr w:type="gramStart"/>
      <w:r w:rsidRPr="00BB710E">
        <w:rPr>
          <w:rFonts w:ascii="宋体" w:eastAsia="宋体" w:hAnsi="宋体" w:cs="宋体" w:hint="eastAsia"/>
          <w:bCs/>
          <w:snapToGrid w:val="0"/>
          <w:kern w:val="0"/>
          <w:szCs w:val="21"/>
        </w:rPr>
        <w:t>维过程</w:t>
      </w:r>
      <w:proofErr w:type="gramEnd"/>
      <w:r w:rsidRPr="00BB710E">
        <w:rPr>
          <w:rFonts w:ascii="宋体" w:eastAsia="宋体" w:hAnsi="宋体" w:cs="宋体" w:hint="eastAsia"/>
          <w:bCs/>
          <w:snapToGrid w:val="0"/>
          <w:kern w:val="0"/>
          <w:szCs w:val="21"/>
        </w:rPr>
        <w:t>中的沟通和联系，提高运维效率，保障运维质量。</w:t>
      </w:r>
    </w:p>
    <w:p w:rsidR="00BB710E" w:rsidRPr="00BB710E" w:rsidRDefault="00BB710E" w:rsidP="00BB710E">
      <w:pPr>
        <w:spacing w:line="360" w:lineRule="auto"/>
        <w:ind w:firstLineChars="200" w:firstLine="422"/>
        <w:jc w:val="left"/>
        <w:rPr>
          <w:rFonts w:ascii="宋体" w:eastAsia="宋体" w:hAnsi="宋体" w:cs="宋体" w:hint="eastAsia"/>
          <w:b/>
          <w:bCs/>
          <w:snapToGrid w:val="0"/>
          <w:kern w:val="0"/>
          <w:szCs w:val="21"/>
        </w:rPr>
      </w:pPr>
      <w:r w:rsidRPr="00BB710E">
        <w:rPr>
          <w:rFonts w:ascii="宋体" w:eastAsia="宋体" w:hAnsi="宋体" w:cs="宋体" w:hint="eastAsia"/>
          <w:b/>
          <w:bCs/>
          <w:snapToGrid w:val="0"/>
          <w:kern w:val="0"/>
          <w:szCs w:val="21"/>
        </w:rPr>
        <w:t>故障申报和处理</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定义标准化的故障申报和处理流程。从监测站点智能监控设备出现预警发现故障或者</w:t>
      </w:r>
      <w:r w:rsidRPr="00BB710E">
        <w:rPr>
          <w:rFonts w:ascii="宋体" w:eastAsia="宋体" w:hAnsi="宋体" w:cs="宋体" w:hint="eastAsia"/>
          <w:bCs/>
          <w:snapToGrid w:val="0"/>
          <w:kern w:val="0"/>
          <w:szCs w:val="21"/>
        </w:rPr>
        <w:lastRenderedPageBreak/>
        <w:t>人工录入故障开始，预警和故障情况通过手机APP主动通知监测管理人员和运维服务商的管理技术人员，要求及时对故障进行处理，系统跟踪故障处理的每一个环节，实现故障处理过程可回溯和查询，最终的处理结果需要通过系统和监测管理人员的确认。</w:t>
      </w:r>
    </w:p>
    <w:p w:rsidR="00BB710E" w:rsidRPr="00BB710E" w:rsidRDefault="00BB710E" w:rsidP="00BB710E">
      <w:pPr>
        <w:spacing w:line="360" w:lineRule="auto"/>
        <w:ind w:firstLineChars="200" w:firstLine="422"/>
        <w:jc w:val="left"/>
        <w:rPr>
          <w:rFonts w:ascii="宋体" w:eastAsia="宋体" w:hAnsi="宋体" w:cs="宋体" w:hint="eastAsia"/>
          <w:b/>
          <w:bCs/>
          <w:snapToGrid w:val="0"/>
          <w:kern w:val="0"/>
          <w:szCs w:val="21"/>
        </w:rPr>
      </w:pPr>
      <w:r w:rsidRPr="00BB710E">
        <w:rPr>
          <w:rFonts w:ascii="宋体" w:eastAsia="宋体" w:hAnsi="宋体" w:cs="宋体" w:hint="eastAsia"/>
          <w:b/>
          <w:bCs/>
          <w:snapToGrid w:val="0"/>
          <w:kern w:val="0"/>
          <w:szCs w:val="21"/>
        </w:rPr>
        <w:t>巡检管理</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巡检管理包括巡检内容和流程的标准化管理、巡检计划制定和执行情况跟踪记录、巡检现场管理。</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通过对巡检标准化的管理，结合故障发生和处理情况，提供了不断积累和完善巡检执行标准切实可行的手段，以达到最大程度预防故障的目的。</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系统对巡检进行计划和排期，定时提醒并跟踪巡检执行情况。</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系统还应提供巡检工作的现场管理，将运</w:t>
      </w:r>
      <w:proofErr w:type="gramStart"/>
      <w:r w:rsidRPr="00BB710E">
        <w:rPr>
          <w:rFonts w:ascii="宋体" w:eastAsia="宋体" w:hAnsi="宋体" w:cs="宋体" w:hint="eastAsia"/>
          <w:bCs/>
          <w:snapToGrid w:val="0"/>
          <w:kern w:val="0"/>
          <w:szCs w:val="21"/>
        </w:rPr>
        <w:t>维标准</w:t>
      </w:r>
      <w:proofErr w:type="gramEnd"/>
      <w:r w:rsidRPr="00BB710E">
        <w:rPr>
          <w:rFonts w:ascii="宋体" w:eastAsia="宋体" w:hAnsi="宋体" w:cs="宋体" w:hint="eastAsia"/>
          <w:bCs/>
          <w:snapToGrid w:val="0"/>
          <w:kern w:val="0"/>
          <w:szCs w:val="21"/>
        </w:rPr>
        <w:t>切实应用到实际的运</w:t>
      </w:r>
      <w:proofErr w:type="gramStart"/>
      <w:r w:rsidRPr="00BB710E">
        <w:rPr>
          <w:rFonts w:ascii="宋体" w:eastAsia="宋体" w:hAnsi="宋体" w:cs="宋体" w:hint="eastAsia"/>
          <w:bCs/>
          <w:snapToGrid w:val="0"/>
          <w:kern w:val="0"/>
          <w:szCs w:val="21"/>
        </w:rPr>
        <w:t>维工作</w:t>
      </w:r>
      <w:proofErr w:type="gramEnd"/>
      <w:r w:rsidRPr="00BB710E">
        <w:rPr>
          <w:rFonts w:ascii="宋体" w:eastAsia="宋体" w:hAnsi="宋体" w:cs="宋体" w:hint="eastAsia"/>
          <w:bCs/>
          <w:snapToGrid w:val="0"/>
          <w:kern w:val="0"/>
          <w:szCs w:val="21"/>
        </w:rPr>
        <w:t>相中。运维技术人员在监测站点现场通过手机APP与监测记录仪进行交互，对巡检标准中的每一个环境进行记录和确认，填写巡检检查表，并通过图像视频等手段确认检查结果。</w:t>
      </w:r>
    </w:p>
    <w:p w:rsidR="00BB710E" w:rsidRPr="00BB710E" w:rsidRDefault="00BB710E" w:rsidP="00BB710E">
      <w:pPr>
        <w:spacing w:line="360" w:lineRule="auto"/>
        <w:ind w:firstLineChars="200" w:firstLine="422"/>
        <w:jc w:val="left"/>
        <w:rPr>
          <w:rFonts w:ascii="宋体" w:eastAsia="宋体" w:hAnsi="宋体" w:cs="宋体" w:hint="eastAsia"/>
          <w:b/>
          <w:bCs/>
          <w:snapToGrid w:val="0"/>
          <w:kern w:val="0"/>
          <w:szCs w:val="21"/>
        </w:rPr>
      </w:pPr>
      <w:r w:rsidRPr="00BB710E">
        <w:rPr>
          <w:rFonts w:ascii="宋体" w:eastAsia="宋体" w:hAnsi="宋体" w:cs="宋体" w:hint="eastAsia"/>
          <w:b/>
          <w:bCs/>
          <w:snapToGrid w:val="0"/>
          <w:kern w:val="0"/>
          <w:szCs w:val="21"/>
        </w:rPr>
        <w:t>故障和运</w:t>
      </w:r>
      <w:proofErr w:type="gramStart"/>
      <w:r w:rsidRPr="00BB710E">
        <w:rPr>
          <w:rFonts w:ascii="宋体" w:eastAsia="宋体" w:hAnsi="宋体" w:cs="宋体" w:hint="eastAsia"/>
          <w:b/>
          <w:bCs/>
          <w:snapToGrid w:val="0"/>
          <w:kern w:val="0"/>
          <w:szCs w:val="21"/>
        </w:rPr>
        <w:t>维情况</w:t>
      </w:r>
      <w:proofErr w:type="gramEnd"/>
      <w:r w:rsidRPr="00BB710E">
        <w:rPr>
          <w:rFonts w:ascii="宋体" w:eastAsia="宋体" w:hAnsi="宋体" w:cs="宋体" w:hint="eastAsia"/>
          <w:b/>
          <w:bCs/>
          <w:snapToGrid w:val="0"/>
          <w:kern w:val="0"/>
          <w:szCs w:val="21"/>
        </w:rPr>
        <w:t>分析统计</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系统对故障情况和处理情况进行分类统计并分析原因，一方面为</w:t>
      </w:r>
      <w:proofErr w:type="gramStart"/>
      <w:r w:rsidRPr="00BB710E">
        <w:rPr>
          <w:rFonts w:ascii="宋体" w:eastAsia="宋体" w:hAnsi="宋体" w:cs="宋体" w:hint="eastAsia"/>
          <w:bCs/>
          <w:snapToGrid w:val="0"/>
          <w:kern w:val="0"/>
          <w:szCs w:val="21"/>
        </w:rPr>
        <w:t>完善运维标准</w:t>
      </w:r>
      <w:proofErr w:type="gramEnd"/>
      <w:r w:rsidRPr="00BB710E">
        <w:rPr>
          <w:rFonts w:ascii="宋体" w:eastAsia="宋体" w:hAnsi="宋体" w:cs="宋体" w:hint="eastAsia"/>
          <w:bCs/>
          <w:snapToGrid w:val="0"/>
          <w:kern w:val="0"/>
          <w:szCs w:val="21"/>
        </w:rPr>
        <w:t>提供素材，另一方面，对运维服务质量进行客观合理评价。</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③智能监控设备</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智能监控设备是监测网管理平台的感知节点，部署在各个监测站点，对监测站点的运行状态进行全面监控，并对监控数据进行实时智能分析，对异常和故障情况进行预警和报警处理。设备应具备以下功能：</w:t>
      </w:r>
    </w:p>
    <w:p w:rsidR="00BB710E" w:rsidRPr="00BB710E" w:rsidRDefault="00BB710E" w:rsidP="00BB710E">
      <w:pPr>
        <w:spacing w:line="360" w:lineRule="auto"/>
        <w:ind w:firstLineChars="200" w:firstLine="422"/>
        <w:jc w:val="left"/>
        <w:rPr>
          <w:rFonts w:ascii="宋体" w:eastAsia="宋体" w:hAnsi="宋体" w:cs="宋体" w:hint="eastAsia"/>
          <w:b/>
          <w:bCs/>
          <w:snapToGrid w:val="0"/>
          <w:kern w:val="0"/>
          <w:szCs w:val="21"/>
        </w:rPr>
      </w:pPr>
      <w:r w:rsidRPr="00BB710E">
        <w:rPr>
          <w:rFonts w:ascii="宋体" w:eastAsia="宋体" w:hAnsi="宋体" w:cs="宋体" w:hint="eastAsia"/>
          <w:b/>
          <w:bCs/>
          <w:snapToGrid w:val="0"/>
          <w:kern w:val="0"/>
          <w:szCs w:val="21"/>
        </w:rPr>
        <w:t>监测站点监控功能</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监测站点智能监控设备应具备以下监控功能：</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实时监控监测设备工作状态，包括关机、空闲、工作中等状态；</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实时监控监测设备工作数据，包括开始工作时间，结束工作时间以及监测工作的内容；</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实时监控设备供电参数，包括电压、电流和功率等变化情况；</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监控网络工作状态，包括连通情况；</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具备基本的机房环境参数监控能力，包括温度和湿度。</w:t>
      </w:r>
    </w:p>
    <w:p w:rsidR="00BB710E" w:rsidRPr="00BB710E" w:rsidRDefault="00BB710E" w:rsidP="00BB710E">
      <w:pPr>
        <w:spacing w:line="360" w:lineRule="auto"/>
        <w:ind w:firstLineChars="200" w:firstLine="422"/>
        <w:jc w:val="left"/>
        <w:rPr>
          <w:rFonts w:ascii="宋体" w:eastAsia="宋体" w:hAnsi="宋体" w:cs="宋体" w:hint="eastAsia"/>
          <w:b/>
          <w:bCs/>
          <w:snapToGrid w:val="0"/>
          <w:kern w:val="0"/>
          <w:szCs w:val="21"/>
        </w:rPr>
      </w:pPr>
      <w:r w:rsidRPr="00BB710E">
        <w:rPr>
          <w:rFonts w:ascii="宋体" w:eastAsia="宋体" w:hAnsi="宋体" w:cs="宋体" w:hint="eastAsia"/>
          <w:b/>
          <w:bCs/>
          <w:snapToGrid w:val="0"/>
          <w:kern w:val="0"/>
          <w:szCs w:val="21"/>
        </w:rPr>
        <w:t>异常和故障的预警和报警</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对监控数据进行实时智能分析，当发现设备、网络和环境异常或者故障时，设备应通过邮件或者手机提醒等方式向相关责任人和运维厂商进行报警。</w:t>
      </w:r>
    </w:p>
    <w:p w:rsidR="00BB710E" w:rsidRPr="00BB710E" w:rsidRDefault="00BB710E" w:rsidP="00BB710E">
      <w:pPr>
        <w:spacing w:line="360" w:lineRule="auto"/>
        <w:ind w:firstLineChars="200" w:firstLine="422"/>
        <w:jc w:val="left"/>
        <w:rPr>
          <w:rFonts w:ascii="宋体" w:eastAsia="宋体" w:hAnsi="宋体" w:cs="宋体" w:hint="eastAsia"/>
          <w:b/>
          <w:bCs/>
          <w:snapToGrid w:val="0"/>
          <w:kern w:val="0"/>
          <w:szCs w:val="21"/>
        </w:rPr>
      </w:pPr>
      <w:r w:rsidRPr="00BB710E">
        <w:rPr>
          <w:rFonts w:ascii="宋体" w:eastAsia="宋体" w:hAnsi="宋体" w:cs="宋体" w:hint="eastAsia"/>
          <w:b/>
          <w:bCs/>
          <w:snapToGrid w:val="0"/>
          <w:kern w:val="0"/>
          <w:szCs w:val="21"/>
        </w:rPr>
        <w:lastRenderedPageBreak/>
        <w:t>运</w:t>
      </w:r>
      <w:proofErr w:type="gramStart"/>
      <w:r w:rsidRPr="00BB710E">
        <w:rPr>
          <w:rFonts w:ascii="宋体" w:eastAsia="宋体" w:hAnsi="宋体" w:cs="宋体" w:hint="eastAsia"/>
          <w:b/>
          <w:bCs/>
          <w:snapToGrid w:val="0"/>
          <w:kern w:val="0"/>
          <w:szCs w:val="21"/>
        </w:rPr>
        <w:t>维现场</w:t>
      </w:r>
      <w:proofErr w:type="gramEnd"/>
      <w:r w:rsidRPr="00BB710E">
        <w:rPr>
          <w:rFonts w:ascii="宋体" w:eastAsia="宋体" w:hAnsi="宋体" w:cs="宋体" w:hint="eastAsia"/>
          <w:b/>
          <w:bCs/>
          <w:snapToGrid w:val="0"/>
          <w:kern w:val="0"/>
          <w:szCs w:val="21"/>
        </w:rPr>
        <w:t>管理功能</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监测站点智能监控设备提供运维厂商技术人员在监测站点进行维护或者巡检工作时的现场管理功能。</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运维技术人员在监测站点现场通过手机APP与监控设备进行交互，对运</w:t>
      </w:r>
      <w:proofErr w:type="gramStart"/>
      <w:r w:rsidRPr="00BB710E">
        <w:rPr>
          <w:rFonts w:ascii="宋体" w:eastAsia="宋体" w:hAnsi="宋体" w:cs="宋体" w:hint="eastAsia"/>
          <w:bCs/>
          <w:snapToGrid w:val="0"/>
          <w:kern w:val="0"/>
          <w:szCs w:val="21"/>
        </w:rPr>
        <w:t>维工作</w:t>
      </w:r>
      <w:proofErr w:type="gramEnd"/>
      <w:r w:rsidRPr="00BB710E">
        <w:rPr>
          <w:rFonts w:ascii="宋体" w:eastAsia="宋体" w:hAnsi="宋体" w:cs="宋体" w:hint="eastAsia"/>
          <w:bCs/>
          <w:snapToGrid w:val="0"/>
          <w:kern w:val="0"/>
          <w:szCs w:val="21"/>
        </w:rPr>
        <w:t>中的每一个环节进行记录和确认，填写运维或巡检检查表，并通过图像视频等手段确认检查结果。</w:t>
      </w:r>
    </w:p>
    <w:p w:rsidR="00BB710E" w:rsidRPr="00BB710E" w:rsidRDefault="00BB710E" w:rsidP="00BB710E">
      <w:pPr>
        <w:spacing w:line="360" w:lineRule="auto"/>
        <w:ind w:firstLineChars="200" w:firstLine="422"/>
        <w:jc w:val="left"/>
        <w:rPr>
          <w:rFonts w:ascii="宋体" w:eastAsia="宋体" w:hAnsi="宋体" w:cs="宋体" w:hint="eastAsia"/>
          <w:b/>
          <w:bCs/>
          <w:snapToGrid w:val="0"/>
          <w:kern w:val="0"/>
          <w:szCs w:val="21"/>
        </w:rPr>
      </w:pPr>
      <w:r w:rsidRPr="00BB710E">
        <w:rPr>
          <w:rFonts w:ascii="宋体" w:eastAsia="宋体" w:hAnsi="宋体" w:cs="宋体" w:hint="eastAsia"/>
          <w:b/>
          <w:bCs/>
          <w:snapToGrid w:val="0"/>
          <w:kern w:val="0"/>
          <w:szCs w:val="21"/>
        </w:rPr>
        <w:t>网络接入能力</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设备除了提供有线以太网的接入能力之外，还应提供公众移动通信4G网络的接入能力，当有线网络出现故障时，设备具备自动切换到4G链路的能力，以保证与管理平台的正常通信。</w:t>
      </w:r>
    </w:p>
    <w:p w:rsidR="00BB710E" w:rsidRPr="00BB710E" w:rsidRDefault="00BB710E" w:rsidP="00BB710E">
      <w:pPr>
        <w:spacing w:line="360" w:lineRule="auto"/>
        <w:ind w:firstLineChars="200" w:firstLine="422"/>
        <w:jc w:val="left"/>
        <w:rPr>
          <w:rFonts w:ascii="宋体" w:eastAsia="宋体" w:hAnsi="宋体" w:cs="宋体" w:hint="eastAsia"/>
          <w:b/>
          <w:bCs/>
          <w:snapToGrid w:val="0"/>
          <w:kern w:val="0"/>
          <w:szCs w:val="21"/>
        </w:rPr>
      </w:pPr>
      <w:r w:rsidRPr="00BB710E">
        <w:rPr>
          <w:rFonts w:ascii="宋体" w:eastAsia="宋体" w:hAnsi="宋体" w:cs="宋体" w:hint="eastAsia"/>
          <w:b/>
          <w:bCs/>
          <w:snapToGrid w:val="0"/>
          <w:kern w:val="0"/>
          <w:szCs w:val="21"/>
        </w:rPr>
        <w:t>备份电源</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设备内部应具备锂电池模块，当外部电源故障中断时，设备应保持正常工作能力。</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④系统功能</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系统提供以下系统性功能服务：</w:t>
      </w:r>
    </w:p>
    <w:p w:rsidR="00BB710E" w:rsidRPr="00BB710E" w:rsidRDefault="00BB710E" w:rsidP="00BB710E">
      <w:pPr>
        <w:spacing w:line="360" w:lineRule="auto"/>
        <w:ind w:firstLineChars="200" w:firstLine="422"/>
        <w:jc w:val="left"/>
        <w:rPr>
          <w:rFonts w:ascii="宋体" w:eastAsia="宋体" w:hAnsi="宋体" w:cs="宋体" w:hint="eastAsia"/>
          <w:b/>
          <w:bCs/>
          <w:snapToGrid w:val="0"/>
          <w:kern w:val="0"/>
          <w:szCs w:val="21"/>
        </w:rPr>
      </w:pPr>
      <w:r w:rsidRPr="00BB710E">
        <w:rPr>
          <w:rFonts w:ascii="宋体" w:eastAsia="宋体" w:hAnsi="宋体" w:cs="宋体" w:hint="eastAsia"/>
          <w:b/>
          <w:bCs/>
          <w:snapToGrid w:val="0"/>
          <w:kern w:val="0"/>
          <w:szCs w:val="21"/>
        </w:rPr>
        <w:t>机构和用户管理</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提供各级监测站和使用人员的登记和修改功能；</w:t>
      </w:r>
    </w:p>
    <w:p w:rsidR="00BB710E" w:rsidRPr="00BB710E" w:rsidRDefault="00BB710E" w:rsidP="00BB710E">
      <w:pPr>
        <w:spacing w:line="360" w:lineRule="auto"/>
        <w:ind w:firstLineChars="200" w:firstLine="422"/>
        <w:jc w:val="left"/>
        <w:rPr>
          <w:rFonts w:ascii="宋体" w:eastAsia="宋体" w:hAnsi="宋体" w:cs="宋体" w:hint="eastAsia"/>
          <w:b/>
          <w:bCs/>
          <w:snapToGrid w:val="0"/>
          <w:kern w:val="0"/>
          <w:szCs w:val="21"/>
        </w:rPr>
      </w:pPr>
      <w:r w:rsidRPr="00BB710E">
        <w:rPr>
          <w:rFonts w:ascii="宋体" w:eastAsia="宋体" w:hAnsi="宋体" w:cs="宋体" w:hint="eastAsia"/>
          <w:b/>
          <w:bCs/>
          <w:snapToGrid w:val="0"/>
          <w:kern w:val="0"/>
          <w:szCs w:val="21"/>
        </w:rPr>
        <w:t>权限和安全管理</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遵循《无线电管理一体化平台体系架构和应用规范》中安全平台的要求，实现权限管理和用户认证等功能；</w:t>
      </w:r>
    </w:p>
    <w:p w:rsidR="00BB710E" w:rsidRPr="00BB710E" w:rsidRDefault="00BB710E" w:rsidP="00BB710E">
      <w:pPr>
        <w:spacing w:line="360" w:lineRule="auto"/>
        <w:ind w:firstLineChars="200" w:firstLine="422"/>
        <w:jc w:val="left"/>
        <w:rPr>
          <w:rFonts w:ascii="宋体" w:eastAsia="宋体" w:hAnsi="宋体" w:cs="宋体" w:hint="eastAsia"/>
          <w:b/>
          <w:bCs/>
          <w:snapToGrid w:val="0"/>
          <w:kern w:val="0"/>
          <w:szCs w:val="21"/>
        </w:rPr>
      </w:pPr>
      <w:r w:rsidRPr="00BB710E">
        <w:rPr>
          <w:rFonts w:ascii="宋体" w:eastAsia="宋体" w:hAnsi="宋体" w:cs="宋体" w:hint="eastAsia"/>
          <w:b/>
          <w:bCs/>
          <w:snapToGrid w:val="0"/>
          <w:kern w:val="0"/>
          <w:szCs w:val="21"/>
        </w:rPr>
        <w:t>电子地图平台</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提供浏览器电子地图平台，用于各业务模块的业务数据展现和交互；</w:t>
      </w:r>
    </w:p>
    <w:p w:rsidR="00BB710E" w:rsidRPr="00BB710E" w:rsidRDefault="00BB710E" w:rsidP="00BB710E">
      <w:pPr>
        <w:spacing w:line="360" w:lineRule="auto"/>
        <w:ind w:firstLineChars="200" w:firstLine="422"/>
        <w:jc w:val="left"/>
        <w:rPr>
          <w:rFonts w:ascii="宋体" w:eastAsia="宋体" w:hAnsi="宋体" w:cs="宋体" w:hint="eastAsia"/>
          <w:b/>
          <w:bCs/>
          <w:snapToGrid w:val="0"/>
          <w:kern w:val="0"/>
          <w:szCs w:val="21"/>
        </w:rPr>
      </w:pPr>
      <w:r w:rsidRPr="00BB710E">
        <w:rPr>
          <w:rFonts w:ascii="宋体" w:eastAsia="宋体" w:hAnsi="宋体" w:cs="宋体" w:hint="eastAsia"/>
          <w:b/>
          <w:bCs/>
          <w:snapToGrid w:val="0"/>
          <w:kern w:val="0"/>
          <w:szCs w:val="21"/>
        </w:rPr>
        <w:t>数据库存储服务</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提供统一的数据存储服务，用于业务数据的存储、交换和备份；</w:t>
      </w:r>
    </w:p>
    <w:p w:rsidR="00BB710E" w:rsidRPr="00BB710E" w:rsidRDefault="00BB710E" w:rsidP="00BB710E">
      <w:pPr>
        <w:spacing w:line="360" w:lineRule="auto"/>
        <w:ind w:firstLineChars="200" w:firstLine="422"/>
        <w:jc w:val="left"/>
        <w:rPr>
          <w:rFonts w:ascii="宋体" w:eastAsia="宋体" w:hAnsi="宋体" w:cs="宋体" w:hint="eastAsia"/>
          <w:bCs/>
          <w:snapToGrid w:val="0"/>
          <w:kern w:val="0"/>
          <w:szCs w:val="21"/>
        </w:rPr>
      </w:pPr>
      <w:r w:rsidRPr="00BB710E">
        <w:rPr>
          <w:rFonts w:ascii="宋体" w:eastAsia="宋体" w:hAnsi="宋体" w:cs="宋体" w:hint="eastAsia"/>
          <w:b/>
          <w:bCs/>
          <w:snapToGrid w:val="0"/>
          <w:kern w:val="0"/>
          <w:szCs w:val="21"/>
        </w:rPr>
        <w:t>数据发布服务</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通过SOA服务接口，提供监测网历史和实时管理数据对外的发布接口；</w:t>
      </w:r>
    </w:p>
    <w:p w:rsidR="00BB710E" w:rsidRPr="00BB710E" w:rsidRDefault="00BB710E" w:rsidP="00BB710E">
      <w:pPr>
        <w:spacing w:line="360" w:lineRule="auto"/>
        <w:ind w:firstLineChars="200" w:firstLine="422"/>
        <w:jc w:val="left"/>
        <w:rPr>
          <w:rFonts w:ascii="宋体" w:eastAsia="宋体" w:hAnsi="宋体" w:cs="宋体" w:hint="eastAsia"/>
          <w:b/>
          <w:bCs/>
          <w:snapToGrid w:val="0"/>
          <w:kern w:val="0"/>
          <w:szCs w:val="21"/>
        </w:rPr>
      </w:pPr>
      <w:r w:rsidRPr="00BB710E">
        <w:rPr>
          <w:rFonts w:ascii="宋体" w:eastAsia="宋体" w:hAnsi="宋体" w:cs="宋体" w:hint="eastAsia"/>
          <w:b/>
          <w:bCs/>
          <w:snapToGrid w:val="0"/>
          <w:kern w:val="0"/>
          <w:szCs w:val="21"/>
        </w:rPr>
        <w:t>模块整合接口</w:t>
      </w:r>
    </w:p>
    <w:p w:rsidR="00BB710E" w:rsidRPr="00BB710E" w:rsidRDefault="00BB710E" w:rsidP="00BB710E">
      <w:pPr>
        <w:spacing w:line="360" w:lineRule="auto"/>
        <w:ind w:firstLineChars="200" w:firstLine="420"/>
        <w:jc w:val="left"/>
        <w:rPr>
          <w:rFonts w:ascii="宋体" w:eastAsia="宋体" w:hAnsi="宋体" w:cs="宋体" w:hint="eastAsia"/>
          <w:bCs/>
          <w:snapToGrid w:val="0"/>
          <w:kern w:val="0"/>
          <w:szCs w:val="21"/>
        </w:rPr>
      </w:pPr>
      <w:r w:rsidRPr="00BB710E">
        <w:rPr>
          <w:rFonts w:ascii="宋体" w:eastAsia="宋体" w:hAnsi="宋体" w:cs="宋体" w:hint="eastAsia"/>
          <w:bCs/>
          <w:snapToGrid w:val="0"/>
          <w:kern w:val="0"/>
          <w:szCs w:val="21"/>
        </w:rPr>
        <w:t>提供各业务模块的统一门户接口，以便于业务能力的扩展和整合。</w:t>
      </w:r>
    </w:p>
    <w:p w:rsidR="00BB710E" w:rsidRPr="00BB710E" w:rsidRDefault="00BB710E" w:rsidP="00482E7E">
      <w:pPr>
        <w:numPr>
          <w:ilvl w:val="0"/>
          <w:numId w:val="8"/>
        </w:numPr>
        <w:spacing w:line="360" w:lineRule="auto"/>
        <w:ind w:firstLineChars="200" w:firstLine="420"/>
        <w:rPr>
          <w:rFonts w:ascii="宋体" w:eastAsia="宋体" w:hAnsi="宋体" w:cs="宋体" w:hint="eastAsia"/>
          <w:szCs w:val="21"/>
        </w:rPr>
      </w:pPr>
      <w:r w:rsidRPr="00BB710E">
        <w:rPr>
          <w:rFonts w:ascii="宋体" w:eastAsia="宋体" w:hAnsi="宋体" w:cs="宋体" w:hint="eastAsia"/>
          <w:szCs w:val="21"/>
        </w:rPr>
        <w:t>安装感知节点的监测站点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147"/>
        <w:gridCol w:w="2207"/>
        <w:gridCol w:w="4375"/>
      </w:tblGrid>
      <w:tr w:rsidR="00BB710E" w:rsidRPr="00BB710E" w:rsidTr="008571DC">
        <w:trPr>
          <w:trHeight w:val="365"/>
          <w:tblHeader/>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b/>
                <w:szCs w:val="21"/>
              </w:rPr>
            </w:pPr>
            <w:r w:rsidRPr="00BB710E">
              <w:rPr>
                <w:rFonts w:ascii="宋体" w:eastAsia="宋体" w:hAnsi="宋体" w:cs="宋体" w:hint="eastAsia"/>
                <w:b/>
                <w:szCs w:val="21"/>
              </w:rPr>
              <w:lastRenderedPageBreak/>
              <w:t>序号</w:t>
            </w:r>
          </w:p>
        </w:tc>
        <w:tc>
          <w:tcPr>
            <w:tcW w:w="220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b/>
                <w:szCs w:val="21"/>
              </w:rPr>
            </w:pPr>
            <w:r w:rsidRPr="00BB710E">
              <w:rPr>
                <w:rFonts w:ascii="宋体" w:eastAsia="宋体" w:hAnsi="宋体" w:cs="宋体" w:hint="eastAsia"/>
                <w:b/>
                <w:kern w:val="0"/>
                <w:szCs w:val="21"/>
              </w:rPr>
              <w:t>所属区域</w:t>
            </w:r>
          </w:p>
        </w:tc>
        <w:tc>
          <w:tcPr>
            <w:tcW w:w="4375" w:type="dxa"/>
            <w:vAlign w:val="center"/>
          </w:tcPr>
          <w:p w:rsidR="00BB710E" w:rsidRPr="00BB710E" w:rsidRDefault="00BB710E" w:rsidP="00BB710E">
            <w:pPr>
              <w:widowControl/>
              <w:spacing w:line="360" w:lineRule="auto"/>
              <w:jc w:val="center"/>
              <w:textAlignment w:val="center"/>
              <w:rPr>
                <w:rFonts w:ascii="宋体" w:eastAsia="宋体" w:hAnsi="宋体" w:cs="宋体" w:hint="eastAsia"/>
                <w:b/>
                <w:szCs w:val="21"/>
              </w:rPr>
            </w:pPr>
            <w:r w:rsidRPr="00BB710E">
              <w:rPr>
                <w:rFonts w:ascii="宋体" w:eastAsia="宋体" w:hAnsi="宋体" w:cs="宋体" w:hint="eastAsia"/>
                <w:b/>
                <w:kern w:val="0"/>
                <w:szCs w:val="21"/>
              </w:rPr>
              <w:t>监测站名称</w:t>
            </w:r>
          </w:p>
        </w:tc>
      </w:tr>
      <w:tr w:rsidR="00BB710E" w:rsidRPr="00BB710E" w:rsidTr="008571DC">
        <w:trPr>
          <w:trHeight w:val="89"/>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szCs w:val="21"/>
              </w:rPr>
              <w:t>1</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河源</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三角镇站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szCs w:val="21"/>
              </w:rPr>
              <w:t>2</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河源</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三友南城</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szCs w:val="21"/>
              </w:rPr>
              <w:t>3</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韶关</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proofErr w:type="gramStart"/>
            <w:r w:rsidRPr="00BB710E">
              <w:rPr>
                <w:rFonts w:ascii="宋体" w:eastAsia="宋体" w:hAnsi="宋体" w:cs="宋体" w:hint="eastAsia"/>
                <w:color w:val="000000"/>
                <w:kern w:val="0"/>
                <w:sz w:val="22"/>
                <w:lang w:bidi="ar"/>
              </w:rPr>
              <w:t>韶</w:t>
            </w:r>
            <w:proofErr w:type="gramEnd"/>
            <w:r w:rsidRPr="00BB710E">
              <w:rPr>
                <w:rFonts w:ascii="宋体" w:eastAsia="宋体" w:hAnsi="宋体" w:cs="宋体" w:hint="eastAsia"/>
                <w:color w:val="000000"/>
                <w:kern w:val="0"/>
                <w:sz w:val="22"/>
                <w:lang w:bidi="ar"/>
              </w:rPr>
              <w:t>钢小型站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szCs w:val="21"/>
              </w:rPr>
              <w:t>4</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韶关</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南雄站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szCs w:val="21"/>
              </w:rPr>
              <w:t>5</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韶关</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乐昌站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szCs w:val="21"/>
              </w:rPr>
              <w:t>6</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韶关</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仁化小型站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szCs w:val="21"/>
              </w:rPr>
              <w:t>7</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梅州</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兴宁MS835站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szCs w:val="21"/>
              </w:rPr>
              <w:t>8</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梅州</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丰顺MS835站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szCs w:val="21"/>
              </w:rPr>
              <w:t>9</w:t>
            </w:r>
          </w:p>
        </w:tc>
        <w:tc>
          <w:tcPr>
            <w:tcW w:w="2207" w:type="dxa"/>
            <w:vAlign w:val="center"/>
          </w:tcPr>
          <w:p w:rsidR="00BB710E" w:rsidRPr="00BB710E" w:rsidRDefault="00BB710E" w:rsidP="00BB710E">
            <w:pPr>
              <w:widowControl/>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汕尾</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Cs w:val="21"/>
                <w:lang w:bidi="ar"/>
              </w:rPr>
              <w:t>华信大厦</w:t>
            </w:r>
            <w:proofErr w:type="gramStart"/>
            <w:r w:rsidRPr="00BB710E">
              <w:rPr>
                <w:rFonts w:ascii="宋体" w:eastAsia="宋体" w:hAnsi="宋体" w:cs="宋体" w:hint="eastAsia"/>
                <w:color w:val="000000"/>
                <w:kern w:val="0"/>
                <w:szCs w:val="21"/>
                <w:lang w:bidi="ar"/>
              </w:rPr>
              <w:t>固定站</w:t>
            </w:r>
            <w:proofErr w:type="gramEnd"/>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szCs w:val="21"/>
              </w:rPr>
              <w:t>10</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汕尾</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汕尾海丰鲘门MS835站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szCs w:val="21"/>
              </w:rPr>
              <w:t>11</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汕尾</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汕尾火车站MS835站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szCs w:val="21"/>
              </w:rPr>
              <w:t>12</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汕尾</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深</w:t>
            </w:r>
            <w:proofErr w:type="gramStart"/>
            <w:r w:rsidRPr="00BB710E">
              <w:rPr>
                <w:rFonts w:ascii="宋体" w:eastAsia="宋体" w:hAnsi="宋体" w:cs="宋体" w:hint="eastAsia"/>
                <w:color w:val="000000"/>
                <w:kern w:val="0"/>
                <w:sz w:val="22"/>
                <w:lang w:bidi="ar"/>
              </w:rPr>
              <w:t>汕</w:t>
            </w:r>
            <w:proofErr w:type="gramEnd"/>
            <w:r w:rsidRPr="00BB710E">
              <w:rPr>
                <w:rFonts w:ascii="宋体" w:eastAsia="宋体" w:hAnsi="宋体" w:cs="宋体" w:hint="eastAsia"/>
                <w:color w:val="000000"/>
                <w:kern w:val="0"/>
                <w:sz w:val="22"/>
                <w:lang w:bidi="ar"/>
              </w:rPr>
              <w:t>合作区MS835站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szCs w:val="21"/>
              </w:rPr>
              <w:t>13</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汕尾</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田墘MS835站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szCs w:val="21"/>
              </w:rPr>
              <w:t>14</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汕尾</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陆河新田MS835站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szCs w:val="21"/>
              </w:rPr>
              <w:t>15</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汕尾</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陆丰碣石MS835站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szCs w:val="21"/>
              </w:rPr>
              <w:t>16</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汕尾</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海丰可塘MS835站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17</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阳江</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proofErr w:type="gramStart"/>
            <w:r w:rsidRPr="00BB710E">
              <w:rPr>
                <w:rFonts w:ascii="宋体" w:eastAsia="宋体" w:hAnsi="宋体" w:cs="宋体" w:hint="eastAsia"/>
                <w:color w:val="000000"/>
                <w:kern w:val="0"/>
                <w:sz w:val="22"/>
                <w:lang w:bidi="ar"/>
              </w:rPr>
              <w:t>北惯镇</w:t>
            </w:r>
            <w:proofErr w:type="gramEnd"/>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18</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阳江</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proofErr w:type="gramStart"/>
            <w:r w:rsidRPr="00BB710E">
              <w:rPr>
                <w:rFonts w:ascii="宋体" w:eastAsia="宋体" w:hAnsi="宋体" w:cs="宋体" w:hint="eastAsia"/>
                <w:color w:val="000000"/>
                <w:kern w:val="0"/>
                <w:sz w:val="22"/>
                <w:lang w:bidi="ar"/>
              </w:rPr>
              <w:t>海陵站</w:t>
            </w:r>
            <w:proofErr w:type="gramEnd"/>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19</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阳江</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高</w:t>
            </w:r>
            <w:proofErr w:type="gramStart"/>
            <w:r w:rsidRPr="00BB710E">
              <w:rPr>
                <w:rFonts w:ascii="宋体" w:eastAsia="宋体" w:hAnsi="宋体" w:cs="宋体" w:hint="eastAsia"/>
                <w:color w:val="000000"/>
                <w:kern w:val="0"/>
                <w:sz w:val="22"/>
                <w:lang w:bidi="ar"/>
              </w:rPr>
              <w:t>新区站</w:t>
            </w:r>
            <w:proofErr w:type="gramEnd"/>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20</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阳江</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东平站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21</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阳江</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阳春站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22</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茂名</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高州站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color w:val="000000"/>
                <w:kern w:val="0"/>
                <w:szCs w:val="21"/>
                <w:lang w:bidi="ar"/>
              </w:rPr>
            </w:pPr>
            <w:r w:rsidRPr="00BB710E">
              <w:rPr>
                <w:rFonts w:ascii="宋体" w:eastAsia="宋体" w:hAnsi="宋体" w:cs="宋体" w:hint="eastAsia"/>
                <w:color w:val="000000"/>
                <w:kern w:val="0"/>
                <w:szCs w:val="21"/>
                <w:lang w:bidi="ar"/>
              </w:rPr>
              <w:t>23</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茂名</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color w:val="000000"/>
                <w:kern w:val="0"/>
                <w:szCs w:val="21"/>
                <w:lang w:bidi="ar"/>
              </w:rPr>
            </w:pPr>
            <w:r w:rsidRPr="00BB710E">
              <w:rPr>
                <w:rFonts w:ascii="宋体" w:eastAsia="宋体" w:hAnsi="宋体" w:cs="宋体" w:hint="eastAsia"/>
                <w:color w:val="000000"/>
                <w:kern w:val="0"/>
                <w:sz w:val="22"/>
                <w:lang w:bidi="ar"/>
              </w:rPr>
              <w:t>化州站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color w:val="000000"/>
                <w:kern w:val="0"/>
                <w:szCs w:val="21"/>
                <w:lang w:bidi="ar"/>
              </w:rPr>
            </w:pPr>
            <w:r w:rsidRPr="00BB710E">
              <w:rPr>
                <w:rFonts w:ascii="宋体" w:eastAsia="宋体" w:hAnsi="宋体" w:cs="宋体" w:hint="eastAsia"/>
                <w:color w:val="000000"/>
                <w:kern w:val="0"/>
                <w:szCs w:val="21"/>
                <w:lang w:bidi="ar"/>
              </w:rPr>
              <w:t>24</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茂名</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color w:val="000000"/>
                <w:kern w:val="0"/>
                <w:szCs w:val="21"/>
                <w:lang w:bidi="ar"/>
              </w:rPr>
            </w:pPr>
            <w:r w:rsidRPr="00BB710E">
              <w:rPr>
                <w:rFonts w:ascii="宋体" w:eastAsia="宋体" w:hAnsi="宋体" w:cs="宋体" w:hint="eastAsia"/>
                <w:color w:val="000000"/>
                <w:kern w:val="0"/>
                <w:sz w:val="22"/>
                <w:lang w:bidi="ar"/>
              </w:rPr>
              <w:t>电白站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color w:val="000000"/>
                <w:kern w:val="0"/>
                <w:szCs w:val="21"/>
                <w:lang w:bidi="ar"/>
              </w:rPr>
            </w:pPr>
            <w:r w:rsidRPr="00BB710E">
              <w:rPr>
                <w:rFonts w:ascii="宋体" w:eastAsia="宋体" w:hAnsi="宋体" w:cs="宋体" w:hint="eastAsia"/>
                <w:color w:val="000000"/>
                <w:kern w:val="0"/>
                <w:szCs w:val="21"/>
                <w:lang w:bidi="ar"/>
              </w:rPr>
              <w:t>25</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茂名</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color w:val="000000"/>
                <w:kern w:val="0"/>
                <w:szCs w:val="21"/>
                <w:lang w:bidi="ar"/>
              </w:rPr>
            </w:pPr>
            <w:r w:rsidRPr="00BB710E">
              <w:rPr>
                <w:rFonts w:ascii="宋体" w:eastAsia="宋体" w:hAnsi="宋体" w:cs="宋体" w:hint="eastAsia"/>
                <w:color w:val="000000"/>
                <w:kern w:val="0"/>
                <w:sz w:val="22"/>
                <w:lang w:bidi="ar"/>
              </w:rPr>
              <w:t>信宜站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26</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茂名</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博贺站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lastRenderedPageBreak/>
              <w:t>27</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湛江</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proofErr w:type="gramStart"/>
            <w:r w:rsidRPr="00BB710E">
              <w:rPr>
                <w:rFonts w:ascii="宋体" w:eastAsia="宋体" w:hAnsi="宋体" w:cs="宋体" w:hint="eastAsia"/>
                <w:color w:val="000000"/>
                <w:kern w:val="0"/>
                <w:sz w:val="22"/>
                <w:lang w:bidi="ar"/>
              </w:rPr>
              <w:t>赤坎站</w:t>
            </w:r>
            <w:proofErr w:type="gramEnd"/>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28</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湛江</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霞山站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29</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湛江</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坡头站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30</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湛江</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proofErr w:type="gramStart"/>
            <w:r w:rsidRPr="00BB710E">
              <w:rPr>
                <w:rFonts w:ascii="宋体" w:eastAsia="宋体" w:hAnsi="宋体" w:cs="宋体" w:hint="eastAsia"/>
                <w:color w:val="000000"/>
                <w:kern w:val="0"/>
                <w:sz w:val="22"/>
                <w:lang w:bidi="ar"/>
              </w:rPr>
              <w:t>麻章站</w:t>
            </w:r>
            <w:proofErr w:type="gramEnd"/>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31</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湛江</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遂溪站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32</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湛江</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廉江站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33</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湛江</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吴川站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34</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湛江</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长边竂</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35</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湛江</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proofErr w:type="gramStart"/>
            <w:r w:rsidRPr="00BB710E">
              <w:rPr>
                <w:rFonts w:ascii="宋体" w:eastAsia="宋体" w:hAnsi="宋体" w:cs="宋体" w:hint="eastAsia"/>
                <w:color w:val="000000"/>
                <w:kern w:val="0"/>
                <w:sz w:val="22"/>
                <w:lang w:bidi="ar"/>
              </w:rPr>
              <w:t>前山六竹</w:t>
            </w:r>
            <w:proofErr w:type="gramEnd"/>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36</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湛江</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东海岛什石</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37</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湛江</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乌石</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38</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湛江</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调风</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39</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湛江</w:t>
            </w:r>
          </w:p>
        </w:tc>
        <w:tc>
          <w:tcPr>
            <w:tcW w:w="4375" w:type="dxa"/>
            <w:vAlign w:val="center"/>
          </w:tcPr>
          <w:p w:rsidR="00BB710E" w:rsidRPr="00BB710E" w:rsidRDefault="00BB710E" w:rsidP="00BB710E">
            <w:pPr>
              <w:widowControl/>
              <w:jc w:val="center"/>
              <w:textAlignment w:val="bottom"/>
              <w:rPr>
                <w:rFonts w:ascii="宋体" w:eastAsia="宋体" w:hAnsi="宋体" w:cs="宋体" w:hint="eastAsia"/>
                <w:szCs w:val="21"/>
              </w:rPr>
            </w:pPr>
            <w:proofErr w:type="gramStart"/>
            <w:r w:rsidRPr="00BB710E">
              <w:rPr>
                <w:rFonts w:ascii="宋体" w:eastAsia="宋体" w:hAnsi="宋体" w:cs="宋体" w:hint="eastAsia"/>
                <w:color w:val="000000"/>
                <w:kern w:val="0"/>
                <w:sz w:val="22"/>
                <w:lang w:bidi="ar"/>
              </w:rPr>
              <w:t>空间谱站</w:t>
            </w:r>
            <w:proofErr w:type="gramEnd"/>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40</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东莞</w:t>
            </w:r>
          </w:p>
        </w:tc>
        <w:tc>
          <w:tcPr>
            <w:tcW w:w="4375" w:type="dxa"/>
            <w:vAlign w:val="center"/>
          </w:tcPr>
          <w:p w:rsidR="00BB710E" w:rsidRPr="00BB710E" w:rsidRDefault="00BB710E" w:rsidP="00BB710E">
            <w:pPr>
              <w:widowControl/>
              <w:jc w:val="center"/>
              <w:textAlignment w:val="center"/>
              <w:rPr>
                <w:rFonts w:ascii="宋体" w:eastAsia="宋体" w:hAnsi="宋体" w:cs="宋体" w:hint="eastAsia"/>
                <w:szCs w:val="21"/>
              </w:rPr>
            </w:pPr>
            <w:r w:rsidRPr="00BB710E">
              <w:rPr>
                <w:rFonts w:ascii="宋体" w:eastAsia="宋体" w:hAnsi="宋体" w:cs="宋体" w:hint="eastAsia"/>
                <w:color w:val="000000"/>
                <w:kern w:val="0"/>
                <w:sz w:val="22"/>
                <w:lang w:bidi="ar"/>
              </w:rPr>
              <w:t>东莞市塘厦小型站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41</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东莞</w:t>
            </w:r>
          </w:p>
        </w:tc>
        <w:tc>
          <w:tcPr>
            <w:tcW w:w="4375" w:type="dxa"/>
            <w:vAlign w:val="center"/>
          </w:tcPr>
          <w:p w:rsidR="00BB710E" w:rsidRPr="00BB710E" w:rsidRDefault="00BB710E" w:rsidP="00BB710E">
            <w:pPr>
              <w:widowControl/>
              <w:jc w:val="center"/>
              <w:textAlignment w:val="center"/>
              <w:rPr>
                <w:rFonts w:ascii="宋体" w:eastAsia="宋体" w:hAnsi="宋体" w:cs="宋体" w:hint="eastAsia"/>
                <w:szCs w:val="21"/>
              </w:rPr>
            </w:pPr>
            <w:r w:rsidRPr="00BB710E">
              <w:rPr>
                <w:rFonts w:ascii="宋体" w:eastAsia="宋体" w:hAnsi="宋体" w:cs="宋体" w:hint="eastAsia"/>
                <w:color w:val="000000"/>
                <w:kern w:val="0"/>
                <w:sz w:val="22"/>
                <w:lang w:bidi="ar"/>
              </w:rPr>
              <w:t>东莞市沙田小型站</w:t>
            </w:r>
          </w:p>
        </w:tc>
      </w:tr>
      <w:tr w:rsidR="00BB710E" w:rsidRPr="00BB710E" w:rsidTr="008571DC">
        <w:trPr>
          <w:trHeight w:val="365"/>
          <w:jc w:val="center"/>
        </w:trPr>
        <w:tc>
          <w:tcPr>
            <w:tcW w:w="1147" w:type="dxa"/>
            <w:vAlign w:val="center"/>
          </w:tcPr>
          <w:p w:rsidR="00BB710E" w:rsidRPr="00BB710E" w:rsidRDefault="00BB710E" w:rsidP="00BB710E">
            <w:pPr>
              <w:widowControl/>
              <w:spacing w:line="360" w:lineRule="auto"/>
              <w:jc w:val="center"/>
              <w:textAlignment w:val="center"/>
              <w:rPr>
                <w:rFonts w:ascii="宋体" w:eastAsia="宋体" w:hAnsi="宋体" w:cs="宋体" w:hint="eastAsia"/>
                <w:szCs w:val="21"/>
              </w:rPr>
            </w:pPr>
            <w:r w:rsidRPr="00BB710E">
              <w:rPr>
                <w:rFonts w:ascii="宋体" w:eastAsia="宋体" w:hAnsi="宋体" w:cs="宋体" w:hint="eastAsia"/>
                <w:color w:val="000000"/>
                <w:kern w:val="0"/>
                <w:szCs w:val="21"/>
                <w:lang w:bidi="ar"/>
              </w:rPr>
              <w:t>42</w:t>
            </w:r>
          </w:p>
        </w:tc>
        <w:tc>
          <w:tcPr>
            <w:tcW w:w="2207" w:type="dxa"/>
            <w:vAlign w:val="center"/>
          </w:tcPr>
          <w:p w:rsidR="00BB710E" w:rsidRPr="00BB710E" w:rsidRDefault="00BB710E" w:rsidP="00BB710E">
            <w:pPr>
              <w:widowControl/>
              <w:jc w:val="center"/>
              <w:textAlignment w:val="bottom"/>
              <w:rPr>
                <w:rFonts w:ascii="宋体" w:eastAsia="宋体" w:hAnsi="宋体" w:cs="宋体" w:hint="eastAsia"/>
                <w:szCs w:val="21"/>
              </w:rPr>
            </w:pPr>
            <w:r w:rsidRPr="00BB710E">
              <w:rPr>
                <w:rFonts w:ascii="宋体" w:eastAsia="宋体" w:hAnsi="宋体" w:cs="宋体" w:hint="eastAsia"/>
                <w:color w:val="000000"/>
                <w:kern w:val="0"/>
                <w:sz w:val="22"/>
                <w:lang w:bidi="ar"/>
              </w:rPr>
              <w:t>东莞</w:t>
            </w:r>
          </w:p>
        </w:tc>
        <w:tc>
          <w:tcPr>
            <w:tcW w:w="4375" w:type="dxa"/>
            <w:vAlign w:val="center"/>
          </w:tcPr>
          <w:p w:rsidR="00BB710E" w:rsidRPr="00BB710E" w:rsidRDefault="00BB710E" w:rsidP="00BB710E">
            <w:pPr>
              <w:widowControl/>
              <w:jc w:val="center"/>
              <w:textAlignment w:val="center"/>
              <w:rPr>
                <w:rFonts w:ascii="宋体" w:eastAsia="宋体" w:hAnsi="宋体" w:cs="宋体" w:hint="eastAsia"/>
                <w:szCs w:val="21"/>
              </w:rPr>
            </w:pPr>
            <w:r w:rsidRPr="00BB710E">
              <w:rPr>
                <w:rFonts w:ascii="宋体" w:eastAsia="宋体" w:hAnsi="宋体" w:cs="宋体" w:hint="eastAsia"/>
                <w:color w:val="000000"/>
                <w:kern w:val="0"/>
                <w:sz w:val="22"/>
                <w:lang w:bidi="ar"/>
              </w:rPr>
              <w:t>东莞市石龙小型站</w:t>
            </w:r>
          </w:p>
        </w:tc>
      </w:tr>
    </w:tbl>
    <w:p w:rsidR="00BB710E" w:rsidRPr="00BB710E" w:rsidRDefault="00BB710E" w:rsidP="00BB710E">
      <w:pPr>
        <w:rPr>
          <w:rFonts w:ascii="宋体" w:eastAsia="宋体" w:hAnsi="宋体" w:cs="宋体" w:hint="eastAsia"/>
          <w:szCs w:val="20"/>
        </w:rPr>
      </w:pPr>
    </w:p>
    <w:p w:rsidR="00BB710E" w:rsidRPr="00BB710E" w:rsidRDefault="00BB710E" w:rsidP="00BB710E">
      <w:pPr>
        <w:rPr>
          <w:rFonts w:ascii="宋体" w:eastAsia="宋体" w:hAnsi="宋体" w:cs="宋体" w:hint="eastAsia"/>
          <w:szCs w:val="20"/>
        </w:rPr>
      </w:pPr>
    </w:p>
    <w:p w:rsidR="00BB710E" w:rsidRPr="00BB710E" w:rsidRDefault="00BB710E" w:rsidP="00BB710E">
      <w:pPr>
        <w:rPr>
          <w:rFonts w:ascii="宋体" w:eastAsia="宋体" w:hAnsi="宋体" w:cs="宋体" w:hint="eastAsia"/>
          <w:szCs w:val="20"/>
        </w:rPr>
      </w:pPr>
    </w:p>
    <w:p w:rsidR="00BB710E" w:rsidRPr="00BB710E" w:rsidRDefault="00BB710E" w:rsidP="00BB710E">
      <w:pPr>
        <w:widowControl/>
        <w:tabs>
          <w:tab w:val="left" w:pos="424"/>
        </w:tabs>
        <w:spacing w:line="360" w:lineRule="auto"/>
        <w:ind w:leftChars="200" w:left="420"/>
        <w:outlineLvl w:val="3"/>
        <w:rPr>
          <w:rFonts w:ascii="宋体" w:eastAsia="宋体" w:hAnsi="宋体" w:cs="宋体" w:hint="eastAsia"/>
          <w:b/>
          <w:szCs w:val="21"/>
        </w:rPr>
      </w:pPr>
      <w:r w:rsidRPr="00BB710E">
        <w:rPr>
          <w:rFonts w:ascii="宋体" w:eastAsia="宋体" w:hAnsi="宋体" w:cs="宋体" w:hint="eastAsia"/>
          <w:b/>
          <w:szCs w:val="21"/>
        </w:rPr>
        <w:t>（4）现有频率台站系统维护和升级改造，并完善导入数据库接口技术要求：</w:t>
      </w:r>
    </w:p>
    <w:p w:rsidR="00BB710E" w:rsidRPr="00BB710E" w:rsidRDefault="00BB710E" w:rsidP="00BB710E">
      <w:pPr>
        <w:widowControl/>
        <w:tabs>
          <w:tab w:val="left" w:pos="424"/>
        </w:tabs>
        <w:spacing w:line="360" w:lineRule="auto"/>
        <w:ind w:leftChars="200" w:left="420" w:firstLineChars="200" w:firstLine="420"/>
        <w:outlineLvl w:val="3"/>
        <w:rPr>
          <w:rFonts w:ascii="宋体" w:eastAsia="宋体" w:hAnsi="宋体" w:cs="宋体" w:hint="eastAsia"/>
          <w:bCs/>
          <w:szCs w:val="21"/>
        </w:rPr>
      </w:pPr>
      <w:r w:rsidRPr="00BB710E">
        <w:rPr>
          <w:rFonts w:ascii="宋体" w:eastAsia="宋体" w:hAnsi="宋体" w:cs="宋体" w:hint="eastAsia"/>
          <w:bCs/>
          <w:szCs w:val="21"/>
        </w:rPr>
        <w:t>对接广东省政务服务网公共审批平台，在公共审批平台办理审批件后通过广东省政务服务网相关接口，将办件的相关频率台站数据推送给广东省无线电管理综合业务云平台相应经办人账户，经办人审核用户申请数据的准确性，编辑修改完成后导入广东省无线电管理综合业务云平台现有频率台站数据库。同时支持广东省无线电台资料填报系统导出的频率台站申报资料txt格式电子文件，手动导入到现有频率台站系统中，范围包括：</w:t>
      </w:r>
    </w:p>
    <w:p w:rsidR="00BB710E" w:rsidRPr="00BB710E" w:rsidRDefault="00BB710E" w:rsidP="00BB710E">
      <w:pPr>
        <w:widowControl/>
        <w:tabs>
          <w:tab w:val="left" w:pos="424"/>
        </w:tabs>
        <w:spacing w:line="360" w:lineRule="auto"/>
        <w:ind w:leftChars="200" w:left="420"/>
        <w:outlineLvl w:val="3"/>
        <w:rPr>
          <w:rFonts w:ascii="宋体" w:eastAsia="宋体" w:hAnsi="宋体" w:cs="宋体" w:hint="eastAsia"/>
          <w:bCs/>
          <w:szCs w:val="21"/>
        </w:rPr>
      </w:pPr>
      <w:r w:rsidRPr="00BB710E">
        <w:rPr>
          <w:rFonts w:ascii="宋体" w:eastAsia="宋体" w:hAnsi="宋体" w:cs="宋体" w:hint="eastAsia"/>
          <w:bCs/>
          <w:szCs w:val="21"/>
        </w:rPr>
        <w:t>1)提供无线电频率申请表txt资料导入功能，包括以下表单：</w:t>
      </w:r>
    </w:p>
    <w:p w:rsidR="00BB710E" w:rsidRPr="00BB710E" w:rsidRDefault="00BB710E" w:rsidP="00BB710E">
      <w:pPr>
        <w:widowControl/>
        <w:tabs>
          <w:tab w:val="left" w:pos="424"/>
        </w:tabs>
        <w:spacing w:line="360" w:lineRule="auto"/>
        <w:ind w:leftChars="200" w:left="420"/>
        <w:outlineLvl w:val="3"/>
        <w:rPr>
          <w:rFonts w:ascii="宋体" w:eastAsia="宋体" w:hAnsi="宋体" w:cs="宋体" w:hint="eastAsia"/>
          <w:bCs/>
          <w:szCs w:val="21"/>
        </w:rPr>
      </w:pPr>
      <w:r w:rsidRPr="00BB710E">
        <w:rPr>
          <w:rFonts w:ascii="宋体" w:eastAsia="宋体" w:hAnsi="宋体" w:cs="宋体" w:hint="eastAsia"/>
          <w:bCs/>
          <w:szCs w:val="21"/>
        </w:rPr>
        <w:t>F-无线电频率申请表（国无管表1）</w:t>
      </w:r>
    </w:p>
    <w:p w:rsidR="00BB710E" w:rsidRPr="00BB710E" w:rsidRDefault="00BB710E" w:rsidP="00BB710E">
      <w:pPr>
        <w:widowControl/>
        <w:tabs>
          <w:tab w:val="left" w:pos="424"/>
        </w:tabs>
        <w:spacing w:line="360" w:lineRule="auto"/>
        <w:ind w:leftChars="200" w:left="420"/>
        <w:outlineLvl w:val="3"/>
        <w:rPr>
          <w:rFonts w:ascii="宋体" w:eastAsia="宋体" w:hAnsi="宋体" w:cs="宋体" w:hint="eastAsia"/>
          <w:bCs/>
          <w:szCs w:val="21"/>
        </w:rPr>
      </w:pPr>
      <w:r w:rsidRPr="00BB710E">
        <w:rPr>
          <w:rFonts w:ascii="宋体" w:eastAsia="宋体" w:hAnsi="宋体" w:cs="宋体" w:hint="eastAsia"/>
          <w:bCs/>
          <w:szCs w:val="21"/>
        </w:rPr>
        <w:lastRenderedPageBreak/>
        <w:t>2)提供无线电台站申请表、技术资料表导入功能，包括以下表单：</w:t>
      </w:r>
    </w:p>
    <w:p w:rsidR="00BB710E" w:rsidRPr="00BB710E" w:rsidRDefault="00BB710E" w:rsidP="00BB710E">
      <w:pPr>
        <w:widowControl/>
        <w:tabs>
          <w:tab w:val="left" w:pos="424"/>
        </w:tabs>
        <w:spacing w:line="360" w:lineRule="auto"/>
        <w:ind w:leftChars="200" w:left="420"/>
        <w:outlineLvl w:val="3"/>
        <w:rPr>
          <w:rFonts w:ascii="宋体" w:eastAsia="宋体" w:hAnsi="宋体" w:cs="宋体" w:hint="eastAsia"/>
          <w:bCs/>
          <w:szCs w:val="21"/>
        </w:rPr>
      </w:pPr>
      <w:r w:rsidRPr="00BB710E">
        <w:rPr>
          <w:rFonts w:ascii="宋体" w:eastAsia="宋体" w:hAnsi="宋体" w:cs="宋体" w:hint="eastAsia"/>
          <w:bCs/>
          <w:szCs w:val="21"/>
        </w:rPr>
        <w:t>T-无线电台站设置申请表（国无管表2）</w:t>
      </w:r>
    </w:p>
    <w:p w:rsidR="00BB710E" w:rsidRPr="00BB710E" w:rsidRDefault="00BB710E" w:rsidP="00BB710E">
      <w:pPr>
        <w:widowControl/>
        <w:tabs>
          <w:tab w:val="left" w:pos="424"/>
        </w:tabs>
        <w:spacing w:line="360" w:lineRule="auto"/>
        <w:ind w:leftChars="200" w:left="420"/>
        <w:outlineLvl w:val="3"/>
        <w:rPr>
          <w:rFonts w:ascii="宋体" w:eastAsia="宋体" w:hAnsi="宋体" w:cs="宋体" w:hint="eastAsia"/>
          <w:bCs/>
          <w:szCs w:val="21"/>
        </w:rPr>
      </w:pPr>
      <w:r w:rsidRPr="00BB710E">
        <w:rPr>
          <w:rFonts w:ascii="宋体" w:eastAsia="宋体" w:hAnsi="宋体" w:cs="宋体" w:hint="eastAsia"/>
          <w:bCs/>
          <w:szCs w:val="21"/>
        </w:rPr>
        <w:t>H-30MHz以下无线电台（站）（国无管表3）</w:t>
      </w:r>
    </w:p>
    <w:p w:rsidR="00BB710E" w:rsidRPr="00BB710E" w:rsidRDefault="00BB710E" w:rsidP="00BB710E">
      <w:pPr>
        <w:widowControl/>
        <w:tabs>
          <w:tab w:val="left" w:pos="424"/>
        </w:tabs>
        <w:spacing w:line="360" w:lineRule="auto"/>
        <w:ind w:leftChars="200" w:left="420"/>
        <w:outlineLvl w:val="3"/>
        <w:rPr>
          <w:rFonts w:ascii="宋体" w:eastAsia="宋体" w:hAnsi="宋体" w:cs="宋体" w:hint="eastAsia"/>
          <w:bCs/>
          <w:szCs w:val="21"/>
        </w:rPr>
      </w:pPr>
      <w:r w:rsidRPr="00BB710E">
        <w:rPr>
          <w:rFonts w:ascii="宋体" w:eastAsia="宋体" w:hAnsi="宋体" w:cs="宋体" w:hint="eastAsia"/>
          <w:bCs/>
          <w:szCs w:val="21"/>
        </w:rPr>
        <w:t>LM-陆地移动电台（国无管表4）</w:t>
      </w:r>
    </w:p>
    <w:p w:rsidR="00BB710E" w:rsidRPr="00BB710E" w:rsidRDefault="00BB710E" w:rsidP="00BB710E">
      <w:pPr>
        <w:widowControl/>
        <w:tabs>
          <w:tab w:val="left" w:pos="424"/>
        </w:tabs>
        <w:spacing w:line="360" w:lineRule="auto"/>
        <w:ind w:leftChars="200" w:left="420"/>
        <w:outlineLvl w:val="3"/>
        <w:rPr>
          <w:rFonts w:ascii="宋体" w:eastAsia="宋体" w:hAnsi="宋体" w:cs="宋体" w:hint="eastAsia"/>
          <w:bCs/>
          <w:szCs w:val="21"/>
        </w:rPr>
      </w:pPr>
      <w:r w:rsidRPr="00BB710E">
        <w:rPr>
          <w:rFonts w:ascii="宋体" w:eastAsia="宋体" w:hAnsi="宋体" w:cs="宋体" w:hint="eastAsia"/>
          <w:bCs/>
          <w:szCs w:val="21"/>
        </w:rPr>
        <w:t>TF-地面固定业务台（站）（国无管表5）</w:t>
      </w:r>
    </w:p>
    <w:p w:rsidR="00BB710E" w:rsidRPr="00BB710E" w:rsidRDefault="00BB710E" w:rsidP="00BB710E">
      <w:pPr>
        <w:widowControl/>
        <w:tabs>
          <w:tab w:val="left" w:pos="424"/>
        </w:tabs>
        <w:spacing w:line="360" w:lineRule="auto"/>
        <w:ind w:leftChars="200" w:left="420"/>
        <w:outlineLvl w:val="3"/>
        <w:rPr>
          <w:rFonts w:ascii="宋体" w:eastAsia="宋体" w:hAnsi="宋体" w:cs="宋体" w:hint="eastAsia"/>
          <w:bCs/>
          <w:szCs w:val="21"/>
        </w:rPr>
      </w:pPr>
      <w:r w:rsidRPr="00BB710E">
        <w:rPr>
          <w:rFonts w:ascii="宋体" w:eastAsia="宋体" w:hAnsi="宋体" w:cs="宋体" w:hint="eastAsia"/>
          <w:bCs/>
          <w:szCs w:val="21"/>
        </w:rPr>
        <w:t>E-地球站（国无管表6）</w:t>
      </w:r>
    </w:p>
    <w:p w:rsidR="00BB710E" w:rsidRPr="00BB710E" w:rsidRDefault="00BB710E" w:rsidP="00BB710E">
      <w:pPr>
        <w:widowControl/>
        <w:tabs>
          <w:tab w:val="left" w:pos="424"/>
        </w:tabs>
        <w:spacing w:line="360" w:lineRule="auto"/>
        <w:ind w:leftChars="200" w:left="420"/>
        <w:outlineLvl w:val="3"/>
        <w:rPr>
          <w:rFonts w:ascii="宋体" w:eastAsia="宋体" w:hAnsi="宋体" w:cs="宋体" w:hint="eastAsia"/>
          <w:bCs/>
          <w:szCs w:val="21"/>
        </w:rPr>
      </w:pPr>
      <w:r w:rsidRPr="00BB710E">
        <w:rPr>
          <w:rFonts w:ascii="宋体" w:eastAsia="宋体" w:hAnsi="宋体" w:cs="宋体" w:hint="eastAsia"/>
          <w:bCs/>
          <w:szCs w:val="21"/>
        </w:rPr>
        <w:t>B-广播电台（国无管表7）</w:t>
      </w:r>
    </w:p>
    <w:p w:rsidR="00BB710E" w:rsidRPr="00BB710E" w:rsidRDefault="00BB710E" w:rsidP="00BB710E">
      <w:pPr>
        <w:widowControl/>
        <w:tabs>
          <w:tab w:val="left" w:pos="424"/>
        </w:tabs>
        <w:spacing w:line="360" w:lineRule="auto"/>
        <w:ind w:leftChars="200" w:left="420"/>
        <w:outlineLvl w:val="3"/>
        <w:rPr>
          <w:rFonts w:ascii="宋体" w:eastAsia="宋体" w:hAnsi="宋体" w:cs="宋体" w:hint="eastAsia"/>
          <w:bCs/>
          <w:szCs w:val="21"/>
        </w:rPr>
      </w:pPr>
      <w:r w:rsidRPr="00BB710E">
        <w:rPr>
          <w:rFonts w:ascii="宋体" w:eastAsia="宋体" w:hAnsi="宋体" w:cs="宋体" w:hint="eastAsia"/>
          <w:bCs/>
          <w:szCs w:val="21"/>
        </w:rPr>
        <w:t>R-雷达站（国无管表8）</w:t>
      </w:r>
    </w:p>
    <w:p w:rsidR="00BB710E" w:rsidRPr="00BB710E" w:rsidRDefault="00BB710E" w:rsidP="00BB710E">
      <w:pPr>
        <w:widowControl/>
        <w:tabs>
          <w:tab w:val="left" w:pos="424"/>
        </w:tabs>
        <w:spacing w:line="360" w:lineRule="auto"/>
        <w:ind w:leftChars="200" w:left="420"/>
        <w:outlineLvl w:val="3"/>
        <w:rPr>
          <w:rFonts w:ascii="宋体" w:eastAsia="宋体" w:hAnsi="宋体" w:cs="宋体" w:hint="eastAsia"/>
          <w:bCs/>
          <w:szCs w:val="21"/>
        </w:rPr>
      </w:pPr>
      <w:r w:rsidRPr="00BB710E">
        <w:rPr>
          <w:rFonts w:ascii="宋体" w:eastAsia="宋体" w:hAnsi="宋体" w:cs="宋体" w:hint="eastAsia"/>
          <w:bCs/>
          <w:szCs w:val="21"/>
        </w:rPr>
        <w:t>C-蜂窝基站（国无管表11）</w:t>
      </w:r>
    </w:p>
    <w:p w:rsidR="00BB710E" w:rsidRPr="00BB710E" w:rsidRDefault="00BB710E" w:rsidP="00BB710E">
      <w:pPr>
        <w:widowControl/>
        <w:tabs>
          <w:tab w:val="left" w:pos="424"/>
        </w:tabs>
        <w:spacing w:line="360" w:lineRule="auto"/>
        <w:ind w:leftChars="200" w:left="420"/>
        <w:outlineLvl w:val="3"/>
        <w:rPr>
          <w:rFonts w:ascii="宋体" w:eastAsia="宋体" w:hAnsi="宋体" w:cs="宋体" w:hint="eastAsia"/>
          <w:bCs/>
          <w:szCs w:val="21"/>
        </w:rPr>
      </w:pPr>
      <w:r w:rsidRPr="00BB710E">
        <w:rPr>
          <w:rFonts w:ascii="宋体" w:eastAsia="宋体" w:hAnsi="宋体" w:cs="宋体" w:hint="eastAsia"/>
          <w:bCs/>
          <w:szCs w:val="21"/>
        </w:rPr>
        <w:t>D-直放站（国无管表12）</w:t>
      </w:r>
    </w:p>
    <w:p w:rsidR="00BB710E" w:rsidRPr="00BB710E" w:rsidRDefault="00BB710E" w:rsidP="00BB710E">
      <w:pPr>
        <w:widowControl/>
        <w:tabs>
          <w:tab w:val="left" w:pos="424"/>
        </w:tabs>
        <w:spacing w:line="360" w:lineRule="auto"/>
        <w:ind w:leftChars="200" w:left="420"/>
        <w:outlineLvl w:val="3"/>
        <w:rPr>
          <w:rFonts w:ascii="宋体" w:eastAsia="宋体" w:hAnsi="宋体" w:cs="宋体" w:hint="eastAsia"/>
          <w:bCs/>
          <w:szCs w:val="21"/>
        </w:rPr>
      </w:pPr>
      <w:r w:rsidRPr="00BB710E">
        <w:rPr>
          <w:rFonts w:ascii="宋体" w:eastAsia="宋体" w:hAnsi="宋体" w:cs="宋体" w:hint="eastAsia"/>
          <w:bCs/>
          <w:szCs w:val="21"/>
        </w:rPr>
        <w:t>V-无线电台（站）（国无管表13）</w:t>
      </w:r>
    </w:p>
    <w:p w:rsidR="00BB710E" w:rsidRPr="00BB710E" w:rsidRDefault="00BB710E" w:rsidP="00BB710E">
      <w:pPr>
        <w:widowControl/>
        <w:tabs>
          <w:tab w:val="left" w:pos="424"/>
        </w:tabs>
        <w:spacing w:line="360" w:lineRule="auto"/>
        <w:ind w:leftChars="200" w:left="420"/>
        <w:outlineLvl w:val="3"/>
        <w:rPr>
          <w:rFonts w:ascii="宋体" w:eastAsia="宋体" w:hAnsi="宋体" w:cs="宋体" w:hint="eastAsia"/>
          <w:bCs/>
          <w:szCs w:val="21"/>
        </w:rPr>
      </w:pPr>
      <w:r w:rsidRPr="00BB710E">
        <w:rPr>
          <w:rFonts w:ascii="宋体" w:eastAsia="宋体" w:hAnsi="宋体" w:cs="宋体" w:hint="eastAsia"/>
          <w:bCs/>
          <w:szCs w:val="21"/>
        </w:rPr>
        <w:t>3)提供业余无线电台站申请表、技术资料表txt资料导入功能，表单范围包括：</w:t>
      </w:r>
    </w:p>
    <w:p w:rsidR="00BB710E" w:rsidRPr="00BB710E" w:rsidRDefault="00BB710E" w:rsidP="00BB710E">
      <w:pPr>
        <w:widowControl/>
        <w:tabs>
          <w:tab w:val="left" w:pos="424"/>
        </w:tabs>
        <w:spacing w:line="360" w:lineRule="auto"/>
        <w:ind w:leftChars="200" w:left="420"/>
        <w:outlineLvl w:val="3"/>
        <w:rPr>
          <w:rFonts w:ascii="宋体" w:eastAsia="宋体" w:hAnsi="宋体" w:cs="宋体" w:hint="eastAsia"/>
          <w:bCs/>
          <w:szCs w:val="21"/>
        </w:rPr>
      </w:pPr>
      <w:r w:rsidRPr="00BB710E">
        <w:rPr>
          <w:rFonts w:ascii="宋体" w:eastAsia="宋体" w:hAnsi="宋体" w:cs="宋体" w:hint="eastAsia"/>
          <w:bCs/>
          <w:szCs w:val="21"/>
        </w:rPr>
        <w:t>业余无线电台设置（变更）申请表（国无管表17）</w:t>
      </w:r>
    </w:p>
    <w:p w:rsidR="00BB710E" w:rsidRPr="00BB710E" w:rsidRDefault="00BB710E" w:rsidP="00BB710E">
      <w:pPr>
        <w:widowControl/>
        <w:tabs>
          <w:tab w:val="left" w:pos="424"/>
        </w:tabs>
        <w:spacing w:line="360" w:lineRule="auto"/>
        <w:ind w:leftChars="200" w:left="420"/>
        <w:outlineLvl w:val="3"/>
        <w:rPr>
          <w:rFonts w:ascii="宋体" w:eastAsia="宋体" w:hAnsi="宋体" w:cs="宋体" w:hint="eastAsia"/>
          <w:bCs/>
          <w:szCs w:val="21"/>
        </w:rPr>
      </w:pPr>
      <w:r w:rsidRPr="00BB710E">
        <w:rPr>
          <w:rFonts w:ascii="宋体" w:eastAsia="宋体" w:hAnsi="宋体" w:cs="宋体" w:hint="eastAsia"/>
          <w:bCs/>
          <w:szCs w:val="21"/>
        </w:rPr>
        <w:t>业余无线电台设置（变更）申请表（国无管表19）</w:t>
      </w:r>
    </w:p>
    <w:p w:rsidR="00BB710E" w:rsidRPr="00BB710E" w:rsidRDefault="00BB710E" w:rsidP="00BB710E">
      <w:pPr>
        <w:rPr>
          <w:rFonts w:ascii="宋体" w:eastAsia="宋体" w:hAnsi="宋体" w:cs="宋体" w:hint="eastAsia"/>
          <w:szCs w:val="20"/>
        </w:rPr>
      </w:pPr>
    </w:p>
    <w:p w:rsidR="00BB710E" w:rsidRPr="00BB710E" w:rsidRDefault="00BB710E" w:rsidP="00BB710E">
      <w:pPr>
        <w:widowControl/>
        <w:tabs>
          <w:tab w:val="left" w:pos="424"/>
        </w:tabs>
        <w:spacing w:line="360" w:lineRule="auto"/>
        <w:ind w:firstLineChars="100" w:firstLine="211"/>
        <w:outlineLvl w:val="3"/>
        <w:rPr>
          <w:rFonts w:ascii="宋体" w:eastAsia="宋体" w:hAnsi="宋体" w:cs="宋体" w:hint="eastAsia"/>
          <w:b/>
          <w:szCs w:val="21"/>
          <w:lang w:val="zh-CN"/>
        </w:rPr>
      </w:pPr>
      <w:r w:rsidRPr="00BB710E">
        <w:rPr>
          <w:rFonts w:ascii="宋体" w:eastAsia="宋体" w:hAnsi="宋体" w:cs="宋体" w:hint="eastAsia"/>
          <w:b/>
          <w:szCs w:val="21"/>
        </w:rPr>
        <w:t>（5）省属</w:t>
      </w:r>
      <w:r w:rsidRPr="00BB710E">
        <w:rPr>
          <w:rFonts w:ascii="宋体" w:eastAsia="宋体" w:hAnsi="宋体" w:cs="宋体" w:hint="eastAsia"/>
          <w:b/>
          <w:szCs w:val="21"/>
          <w:lang w:val="zh-CN"/>
        </w:rPr>
        <w:t>信息化系统、网络安全运营服务技术要求</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1</w:t>
      </w:r>
      <w:r w:rsidRPr="00BB710E">
        <w:rPr>
          <w:rFonts w:ascii="宋体" w:eastAsia="宋体" w:hAnsi="宋体" w:cs="宋体" w:hint="eastAsia"/>
          <w:bCs/>
          <w:szCs w:val="21"/>
        </w:rPr>
        <w:t>)</w:t>
      </w:r>
      <w:r w:rsidRPr="00BB710E">
        <w:rPr>
          <w:rFonts w:ascii="宋体" w:eastAsia="宋体" w:hAnsi="宋体" w:cs="宋体" w:hint="eastAsia"/>
          <w:bCs/>
          <w:szCs w:val="21"/>
          <w:lang w:val="zh-CN"/>
        </w:rPr>
        <w:t xml:space="preserve"> 信息资产梳理</w:t>
      </w:r>
    </w:p>
    <w:p w:rsidR="00BB710E" w:rsidRPr="00BB710E" w:rsidRDefault="00BB710E" w:rsidP="00BB710E">
      <w:pPr>
        <w:widowControl/>
        <w:tabs>
          <w:tab w:val="left" w:pos="424"/>
        </w:tabs>
        <w:spacing w:line="360" w:lineRule="auto"/>
        <w:ind w:leftChars="200" w:left="420"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梳理内容应包含硬件设备型号、IP地址、系统版本信息、数据库版本信息、所属人、使用人等信息。通过现场调研的方式来全面了解信息资产数量、类别、名称、承载业务、服务范围、用户数量、部署方式，以进行汇总分析，初步进行系统归类、重要性划分。</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2</w:t>
      </w:r>
      <w:r w:rsidRPr="00BB710E">
        <w:rPr>
          <w:rFonts w:ascii="宋体" w:eastAsia="宋体" w:hAnsi="宋体" w:cs="宋体" w:hint="eastAsia"/>
          <w:bCs/>
          <w:szCs w:val="21"/>
        </w:rPr>
        <w:t>)</w:t>
      </w:r>
      <w:r w:rsidRPr="00BB710E">
        <w:rPr>
          <w:rFonts w:ascii="宋体" w:eastAsia="宋体" w:hAnsi="宋体" w:cs="宋体" w:hint="eastAsia"/>
          <w:bCs/>
          <w:szCs w:val="21"/>
          <w:lang w:val="zh-CN"/>
        </w:rPr>
        <w:t xml:space="preserve"> 网络安全监控</w:t>
      </w:r>
    </w:p>
    <w:p w:rsidR="00BB710E" w:rsidRPr="00BB710E" w:rsidRDefault="00BB710E" w:rsidP="00BB710E">
      <w:pPr>
        <w:widowControl/>
        <w:tabs>
          <w:tab w:val="left" w:pos="424"/>
        </w:tabs>
        <w:spacing w:line="360" w:lineRule="auto"/>
        <w:ind w:leftChars="200" w:left="420"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对无线电业务的设备运行状态、线路通信质量和网络流量负载等进行实时监控等，确保实时掌握网络平台的运行情况，及时发现隐患，保证各项应用的正常开展。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0"/>
        <w:gridCol w:w="1559"/>
        <w:gridCol w:w="3302"/>
        <w:gridCol w:w="2560"/>
      </w:tblGrid>
      <w:tr w:rsidR="00BB710E" w:rsidRPr="00BB710E" w:rsidTr="008571DC">
        <w:trPr>
          <w:trHeight w:val="454"/>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BFBFBF"/>
          </w:tcPr>
          <w:p w:rsidR="00BB710E" w:rsidRPr="00BB710E" w:rsidRDefault="00BB710E" w:rsidP="00BB710E">
            <w:pPr>
              <w:widowControl/>
              <w:tabs>
                <w:tab w:val="left" w:pos="424"/>
              </w:tabs>
              <w:spacing w:line="360" w:lineRule="auto"/>
              <w:jc w:val="center"/>
              <w:outlineLvl w:val="3"/>
              <w:rPr>
                <w:rFonts w:ascii="宋体" w:eastAsia="宋体" w:hAnsi="宋体" w:cs="宋体" w:hint="eastAsia"/>
                <w:bCs/>
                <w:szCs w:val="21"/>
              </w:rPr>
            </w:pPr>
            <w:r w:rsidRPr="00BB710E">
              <w:rPr>
                <w:rFonts w:ascii="宋体" w:eastAsia="宋体" w:hAnsi="宋体" w:cs="宋体" w:hint="eastAsia"/>
                <w:bCs/>
                <w:szCs w:val="21"/>
              </w:rPr>
              <w:t>项目</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BB710E" w:rsidRPr="00BB710E" w:rsidRDefault="00BB710E" w:rsidP="00BB710E">
            <w:pPr>
              <w:widowControl/>
              <w:tabs>
                <w:tab w:val="left" w:pos="424"/>
              </w:tabs>
              <w:spacing w:line="360" w:lineRule="auto"/>
              <w:jc w:val="center"/>
              <w:outlineLvl w:val="3"/>
              <w:rPr>
                <w:rFonts w:ascii="宋体" w:eastAsia="宋体" w:hAnsi="宋体" w:cs="宋体" w:hint="eastAsia"/>
                <w:bCs/>
                <w:szCs w:val="21"/>
              </w:rPr>
            </w:pPr>
            <w:r w:rsidRPr="00BB710E">
              <w:rPr>
                <w:rFonts w:ascii="宋体" w:eastAsia="宋体" w:hAnsi="宋体" w:cs="宋体" w:hint="eastAsia"/>
                <w:bCs/>
                <w:szCs w:val="21"/>
              </w:rPr>
              <w:t>子项目</w:t>
            </w:r>
          </w:p>
        </w:tc>
        <w:tc>
          <w:tcPr>
            <w:tcW w:w="3302" w:type="dxa"/>
            <w:tcBorders>
              <w:top w:val="single" w:sz="4" w:space="0" w:color="000000"/>
              <w:left w:val="single" w:sz="4" w:space="0" w:color="000000"/>
              <w:bottom w:val="single" w:sz="4" w:space="0" w:color="000000"/>
              <w:right w:val="single" w:sz="4" w:space="0" w:color="000000"/>
            </w:tcBorders>
            <w:shd w:val="clear" w:color="auto" w:fill="BFBFBF"/>
          </w:tcPr>
          <w:p w:rsidR="00BB710E" w:rsidRPr="00BB710E" w:rsidRDefault="00BB710E" w:rsidP="00BB710E">
            <w:pPr>
              <w:widowControl/>
              <w:tabs>
                <w:tab w:val="left" w:pos="424"/>
              </w:tabs>
              <w:spacing w:line="360" w:lineRule="auto"/>
              <w:ind w:leftChars="200" w:left="420" w:firstLineChars="200" w:firstLine="420"/>
              <w:jc w:val="center"/>
              <w:outlineLvl w:val="3"/>
              <w:rPr>
                <w:rFonts w:ascii="宋体" w:eastAsia="宋体" w:hAnsi="宋体" w:cs="宋体" w:hint="eastAsia"/>
                <w:bCs/>
                <w:szCs w:val="21"/>
              </w:rPr>
            </w:pPr>
            <w:r w:rsidRPr="00BB710E">
              <w:rPr>
                <w:rFonts w:ascii="宋体" w:eastAsia="宋体" w:hAnsi="宋体" w:cs="宋体" w:hint="eastAsia"/>
                <w:bCs/>
                <w:szCs w:val="21"/>
              </w:rPr>
              <w:t>具体内容</w:t>
            </w:r>
          </w:p>
        </w:tc>
        <w:tc>
          <w:tcPr>
            <w:tcW w:w="2560" w:type="dxa"/>
            <w:tcBorders>
              <w:top w:val="single" w:sz="4" w:space="0" w:color="000000"/>
              <w:left w:val="single" w:sz="4" w:space="0" w:color="000000"/>
              <w:bottom w:val="single" w:sz="4" w:space="0" w:color="000000"/>
              <w:right w:val="single" w:sz="4" w:space="0" w:color="000000"/>
            </w:tcBorders>
            <w:shd w:val="clear" w:color="auto" w:fill="BFBFBF"/>
          </w:tcPr>
          <w:p w:rsidR="00BB710E" w:rsidRPr="00BB710E" w:rsidRDefault="00BB710E" w:rsidP="00BB710E">
            <w:pPr>
              <w:widowControl/>
              <w:tabs>
                <w:tab w:val="left" w:pos="424"/>
              </w:tabs>
              <w:spacing w:line="360" w:lineRule="auto"/>
              <w:ind w:leftChars="200" w:left="420" w:firstLineChars="200" w:firstLine="420"/>
              <w:jc w:val="center"/>
              <w:outlineLvl w:val="3"/>
              <w:rPr>
                <w:rFonts w:ascii="宋体" w:eastAsia="宋体" w:hAnsi="宋体" w:cs="宋体" w:hint="eastAsia"/>
                <w:bCs/>
                <w:szCs w:val="21"/>
              </w:rPr>
            </w:pPr>
            <w:r w:rsidRPr="00BB710E">
              <w:rPr>
                <w:rFonts w:ascii="宋体" w:eastAsia="宋体" w:hAnsi="宋体" w:cs="宋体" w:hint="eastAsia"/>
                <w:bCs/>
                <w:szCs w:val="21"/>
              </w:rPr>
              <w:t>服务要求</w:t>
            </w:r>
          </w:p>
        </w:tc>
      </w:tr>
      <w:tr w:rsidR="00BB710E" w:rsidRPr="00BB710E" w:rsidTr="008571DC">
        <w:trPr>
          <w:trHeight w:val="454"/>
          <w:jc w:val="center"/>
        </w:trPr>
        <w:tc>
          <w:tcPr>
            <w:tcW w:w="1100" w:type="dxa"/>
            <w:vMerge w:val="restart"/>
            <w:tcBorders>
              <w:top w:val="single" w:sz="4" w:space="0" w:color="000000"/>
              <w:left w:val="single" w:sz="4" w:space="0" w:color="000000"/>
              <w:bottom w:val="single" w:sz="4" w:space="0" w:color="000000"/>
              <w:right w:val="single" w:sz="4" w:space="0" w:color="000000"/>
            </w:tcBorders>
          </w:tcPr>
          <w:p w:rsidR="00BB710E" w:rsidRPr="00BB710E" w:rsidRDefault="00BB710E" w:rsidP="00BB710E">
            <w:pPr>
              <w:widowControl/>
              <w:tabs>
                <w:tab w:val="left" w:pos="424"/>
              </w:tabs>
              <w:spacing w:line="360" w:lineRule="auto"/>
              <w:jc w:val="center"/>
              <w:outlineLvl w:val="3"/>
              <w:rPr>
                <w:rFonts w:ascii="宋体" w:eastAsia="宋体" w:hAnsi="宋体" w:cs="宋体" w:hint="eastAsia"/>
                <w:bCs/>
                <w:szCs w:val="21"/>
              </w:rPr>
            </w:pPr>
            <w:r w:rsidRPr="00BB710E">
              <w:rPr>
                <w:rFonts w:ascii="宋体" w:eastAsia="宋体" w:hAnsi="宋体" w:cs="宋体" w:hint="eastAsia"/>
                <w:bCs/>
                <w:szCs w:val="21"/>
              </w:rPr>
              <w:t>网络监控</w:t>
            </w:r>
          </w:p>
        </w:tc>
        <w:tc>
          <w:tcPr>
            <w:tcW w:w="1559" w:type="dxa"/>
            <w:tcBorders>
              <w:top w:val="single" w:sz="4" w:space="0" w:color="000000"/>
              <w:left w:val="single" w:sz="4" w:space="0" w:color="000000"/>
              <w:bottom w:val="single" w:sz="4" w:space="0" w:color="000000"/>
              <w:right w:val="single" w:sz="4" w:space="0" w:color="000000"/>
            </w:tcBorders>
          </w:tcPr>
          <w:p w:rsidR="00BB710E" w:rsidRPr="00BB710E" w:rsidRDefault="00BB710E" w:rsidP="00BB710E">
            <w:pPr>
              <w:widowControl/>
              <w:tabs>
                <w:tab w:val="left" w:pos="424"/>
              </w:tabs>
              <w:spacing w:line="360" w:lineRule="auto"/>
              <w:jc w:val="center"/>
              <w:outlineLvl w:val="3"/>
              <w:rPr>
                <w:rFonts w:ascii="宋体" w:eastAsia="宋体" w:hAnsi="宋体" w:cs="宋体" w:hint="eastAsia"/>
                <w:bCs/>
                <w:szCs w:val="21"/>
              </w:rPr>
            </w:pPr>
            <w:r w:rsidRPr="00BB710E">
              <w:rPr>
                <w:rFonts w:ascii="宋体" w:eastAsia="宋体" w:hAnsi="宋体" w:cs="宋体" w:hint="eastAsia"/>
                <w:bCs/>
                <w:szCs w:val="21"/>
              </w:rPr>
              <w:t>设备状态监控</w:t>
            </w:r>
          </w:p>
        </w:tc>
        <w:tc>
          <w:tcPr>
            <w:tcW w:w="3302" w:type="dxa"/>
            <w:tcBorders>
              <w:top w:val="single" w:sz="4" w:space="0" w:color="000000"/>
              <w:left w:val="single" w:sz="4" w:space="0" w:color="000000"/>
              <w:bottom w:val="single" w:sz="4" w:space="0" w:color="000000"/>
              <w:right w:val="single" w:sz="4" w:space="0" w:color="000000"/>
            </w:tcBorders>
          </w:tcPr>
          <w:p w:rsidR="00BB710E" w:rsidRPr="00BB710E" w:rsidRDefault="00BB710E" w:rsidP="00BB710E">
            <w:pPr>
              <w:widowControl/>
              <w:tabs>
                <w:tab w:val="left" w:pos="424"/>
              </w:tabs>
              <w:spacing w:line="360" w:lineRule="auto"/>
              <w:jc w:val="center"/>
              <w:outlineLvl w:val="3"/>
              <w:rPr>
                <w:rFonts w:ascii="宋体" w:eastAsia="宋体" w:hAnsi="宋体" w:cs="宋体" w:hint="eastAsia"/>
                <w:bCs/>
                <w:szCs w:val="21"/>
              </w:rPr>
            </w:pPr>
            <w:r w:rsidRPr="00BB710E">
              <w:rPr>
                <w:rFonts w:ascii="宋体" w:eastAsia="宋体" w:hAnsi="宋体" w:cs="宋体" w:hint="eastAsia"/>
                <w:bCs/>
                <w:szCs w:val="21"/>
              </w:rPr>
              <w:t>监控设备的运行情况和各组件状态，包括CPU、内存、性能、状态、端口和出错信息等</w:t>
            </w:r>
          </w:p>
        </w:tc>
        <w:tc>
          <w:tcPr>
            <w:tcW w:w="2560" w:type="dxa"/>
            <w:tcBorders>
              <w:top w:val="single" w:sz="4" w:space="0" w:color="000000"/>
              <w:left w:val="single" w:sz="4" w:space="0" w:color="000000"/>
              <w:bottom w:val="single" w:sz="4" w:space="0" w:color="000000"/>
              <w:right w:val="single" w:sz="4" w:space="0" w:color="000000"/>
            </w:tcBorders>
          </w:tcPr>
          <w:p w:rsidR="00BB710E" w:rsidRPr="00BB710E" w:rsidRDefault="00BB710E" w:rsidP="00BB710E">
            <w:pPr>
              <w:widowControl/>
              <w:tabs>
                <w:tab w:val="left" w:pos="424"/>
              </w:tabs>
              <w:spacing w:line="360" w:lineRule="auto"/>
              <w:jc w:val="center"/>
              <w:outlineLvl w:val="3"/>
              <w:rPr>
                <w:rFonts w:ascii="宋体" w:eastAsia="宋体" w:hAnsi="宋体" w:cs="宋体" w:hint="eastAsia"/>
                <w:bCs/>
                <w:szCs w:val="21"/>
              </w:rPr>
            </w:pPr>
            <w:r w:rsidRPr="00BB710E">
              <w:rPr>
                <w:rFonts w:ascii="宋体" w:eastAsia="宋体" w:hAnsi="宋体" w:cs="宋体" w:hint="eastAsia"/>
                <w:bCs/>
                <w:szCs w:val="21"/>
              </w:rPr>
              <w:t>根据实际需要进行</w:t>
            </w:r>
          </w:p>
        </w:tc>
      </w:tr>
      <w:tr w:rsidR="00BB710E" w:rsidRPr="00BB710E" w:rsidTr="008571DC">
        <w:trPr>
          <w:trHeight w:val="454"/>
          <w:jc w:val="center"/>
        </w:trPr>
        <w:tc>
          <w:tcPr>
            <w:tcW w:w="1100" w:type="dxa"/>
            <w:vMerge/>
            <w:tcBorders>
              <w:top w:val="single" w:sz="4" w:space="0" w:color="000000"/>
              <w:left w:val="single" w:sz="4" w:space="0" w:color="000000"/>
              <w:bottom w:val="single" w:sz="4" w:space="0" w:color="000000"/>
              <w:right w:val="single" w:sz="4" w:space="0" w:color="000000"/>
            </w:tcBorders>
          </w:tcPr>
          <w:p w:rsidR="00BB710E" w:rsidRPr="00BB710E" w:rsidRDefault="00BB710E" w:rsidP="00BB710E">
            <w:pPr>
              <w:widowControl/>
              <w:tabs>
                <w:tab w:val="left" w:pos="424"/>
              </w:tabs>
              <w:spacing w:line="360" w:lineRule="auto"/>
              <w:ind w:leftChars="200" w:left="420" w:firstLineChars="200" w:firstLine="420"/>
              <w:jc w:val="center"/>
              <w:outlineLvl w:val="3"/>
              <w:rPr>
                <w:rFonts w:ascii="宋体" w:eastAsia="宋体" w:hAnsi="宋体" w:cs="宋体" w:hint="eastAsia"/>
                <w:bCs/>
                <w:szCs w:val="21"/>
              </w:rPr>
            </w:pPr>
          </w:p>
        </w:tc>
        <w:tc>
          <w:tcPr>
            <w:tcW w:w="1559" w:type="dxa"/>
            <w:tcBorders>
              <w:top w:val="single" w:sz="4" w:space="0" w:color="000000"/>
              <w:left w:val="single" w:sz="4" w:space="0" w:color="000000"/>
              <w:bottom w:val="single" w:sz="4" w:space="0" w:color="000000"/>
              <w:right w:val="single" w:sz="4" w:space="0" w:color="000000"/>
            </w:tcBorders>
          </w:tcPr>
          <w:p w:rsidR="00BB710E" w:rsidRPr="00BB710E" w:rsidRDefault="00BB710E" w:rsidP="00BB710E">
            <w:pPr>
              <w:widowControl/>
              <w:tabs>
                <w:tab w:val="left" w:pos="424"/>
              </w:tabs>
              <w:spacing w:line="360" w:lineRule="auto"/>
              <w:jc w:val="center"/>
              <w:outlineLvl w:val="3"/>
              <w:rPr>
                <w:rFonts w:ascii="宋体" w:eastAsia="宋体" w:hAnsi="宋体" w:cs="宋体" w:hint="eastAsia"/>
                <w:bCs/>
                <w:szCs w:val="21"/>
              </w:rPr>
            </w:pPr>
            <w:r w:rsidRPr="00BB710E">
              <w:rPr>
                <w:rFonts w:ascii="宋体" w:eastAsia="宋体" w:hAnsi="宋体" w:cs="宋体" w:hint="eastAsia"/>
                <w:bCs/>
                <w:szCs w:val="21"/>
              </w:rPr>
              <w:t>线路监控维护</w:t>
            </w:r>
          </w:p>
        </w:tc>
        <w:tc>
          <w:tcPr>
            <w:tcW w:w="3302" w:type="dxa"/>
            <w:tcBorders>
              <w:top w:val="single" w:sz="4" w:space="0" w:color="000000"/>
              <w:left w:val="single" w:sz="4" w:space="0" w:color="000000"/>
              <w:bottom w:val="single" w:sz="4" w:space="0" w:color="000000"/>
              <w:right w:val="single" w:sz="4" w:space="0" w:color="000000"/>
            </w:tcBorders>
          </w:tcPr>
          <w:p w:rsidR="00BB710E" w:rsidRPr="00BB710E" w:rsidRDefault="00BB710E" w:rsidP="00BB710E">
            <w:pPr>
              <w:widowControl/>
              <w:tabs>
                <w:tab w:val="left" w:pos="424"/>
              </w:tabs>
              <w:spacing w:line="360" w:lineRule="auto"/>
              <w:jc w:val="center"/>
              <w:outlineLvl w:val="3"/>
              <w:rPr>
                <w:rFonts w:ascii="宋体" w:eastAsia="宋体" w:hAnsi="宋体" w:cs="宋体" w:hint="eastAsia"/>
                <w:bCs/>
                <w:szCs w:val="21"/>
              </w:rPr>
            </w:pPr>
            <w:r w:rsidRPr="00BB710E">
              <w:rPr>
                <w:rFonts w:ascii="宋体" w:eastAsia="宋体" w:hAnsi="宋体" w:cs="宋体" w:hint="eastAsia"/>
                <w:bCs/>
                <w:szCs w:val="21"/>
              </w:rPr>
              <w:t>监控无线电业务网络线路；在线路出现异常时，通知用户确定故障点，排除故障</w:t>
            </w:r>
          </w:p>
        </w:tc>
        <w:tc>
          <w:tcPr>
            <w:tcW w:w="2560" w:type="dxa"/>
            <w:tcBorders>
              <w:top w:val="single" w:sz="4" w:space="0" w:color="000000"/>
              <w:left w:val="single" w:sz="4" w:space="0" w:color="000000"/>
              <w:bottom w:val="single" w:sz="4" w:space="0" w:color="000000"/>
              <w:right w:val="single" w:sz="4" w:space="0" w:color="000000"/>
            </w:tcBorders>
          </w:tcPr>
          <w:p w:rsidR="00BB710E" w:rsidRPr="00BB710E" w:rsidRDefault="00BB710E" w:rsidP="00BB710E">
            <w:pPr>
              <w:widowControl/>
              <w:tabs>
                <w:tab w:val="left" w:pos="424"/>
              </w:tabs>
              <w:spacing w:line="360" w:lineRule="auto"/>
              <w:jc w:val="center"/>
              <w:outlineLvl w:val="3"/>
              <w:rPr>
                <w:rFonts w:ascii="宋体" w:eastAsia="宋体" w:hAnsi="宋体" w:cs="宋体" w:hint="eastAsia"/>
                <w:bCs/>
                <w:szCs w:val="21"/>
              </w:rPr>
            </w:pPr>
            <w:r w:rsidRPr="00BB710E">
              <w:rPr>
                <w:rFonts w:ascii="宋体" w:eastAsia="宋体" w:hAnsi="宋体" w:cs="宋体" w:hint="eastAsia"/>
                <w:bCs/>
                <w:szCs w:val="21"/>
              </w:rPr>
              <w:t>根据实际需要进行</w:t>
            </w:r>
          </w:p>
        </w:tc>
      </w:tr>
      <w:tr w:rsidR="00BB710E" w:rsidRPr="00BB710E" w:rsidTr="008571DC">
        <w:trPr>
          <w:trHeight w:val="454"/>
          <w:jc w:val="center"/>
        </w:trPr>
        <w:tc>
          <w:tcPr>
            <w:tcW w:w="1100" w:type="dxa"/>
            <w:vMerge/>
            <w:tcBorders>
              <w:top w:val="single" w:sz="4" w:space="0" w:color="000000"/>
              <w:left w:val="single" w:sz="4" w:space="0" w:color="000000"/>
              <w:bottom w:val="single" w:sz="4" w:space="0" w:color="000000"/>
              <w:right w:val="single" w:sz="4" w:space="0" w:color="000000"/>
            </w:tcBorders>
          </w:tcPr>
          <w:p w:rsidR="00BB710E" w:rsidRPr="00BB710E" w:rsidRDefault="00BB710E" w:rsidP="00BB710E">
            <w:pPr>
              <w:widowControl/>
              <w:tabs>
                <w:tab w:val="left" w:pos="424"/>
              </w:tabs>
              <w:spacing w:line="360" w:lineRule="auto"/>
              <w:ind w:leftChars="200" w:left="420" w:firstLineChars="200" w:firstLine="420"/>
              <w:jc w:val="center"/>
              <w:outlineLvl w:val="3"/>
              <w:rPr>
                <w:rFonts w:ascii="宋体" w:eastAsia="宋体" w:hAnsi="宋体" w:cs="宋体" w:hint="eastAsia"/>
                <w:bCs/>
                <w:szCs w:val="21"/>
              </w:rPr>
            </w:pPr>
          </w:p>
        </w:tc>
        <w:tc>
          <w:tcPr>
            <w:tcW w:w="1559" w:type="dxa"/>
            <w:tcBorders>
              <w:top w:val="single" w:sz="4" w:space="0" w:color="000000"/>
              <w:left w:val="single" w:sz="4" w:space="0" w:color="000000"/>
              <w:bottom w:val="single" w:sz="4" w:space="0" w:color="000000"/>
              <w:right w:val="single" w:sz="4" w:space="0" w:color="000000"/>
            </w:tcBorders>
          </w:tcPr>
          <w:p w:rsidR="00BB710E" w:rsidRPr="00BB710E" w:rsidRDefault="00BB710E" w:rsidP="00BB710E">
            <w:pPr>
              <w:widowControl/>
              <w:tabs>
                <w:tab w:val="left" w:pos="424"/>
              </w:tabs>
              <w:spacing w:line="360" w:lineRule="auto"/>
              <w:jc w:val="center"/>
              <w:outlineLvl w:val="3"/>
              <w:rPr>
                <w:rFonts w:ascii="宋体" w:eastAsia="宋体" w:hAnsi="宋体" w:cs="宋体" w:hint="eastAsia"/>
                <w:bCs/>
                <w:szCs w:val="21"/>
              </w:rPr>
            </w:pPr>
            <w:r w:rsidRPr="00BB710E">
              <w:rPr>
                <w:rFonts w:ascii="宋体" w:eastAsia="宋体" w:hAnsi="宋体" w:cs="宋体" w:hint="eastAsia"/>
                <w:bCs/>
                <w:szCs w:val="21"/>
              </w:rPr>
              <w:t>流量监控分析</w:t>
            </w:r>
          </w:p>
        </w:tc>
        <w:tc>
          <w:tcPr>
            <w:tcW w:w="3302" w:type="dxa"/>
            <w:tcBorders>
              <w:top w:val="single" w:sz="4" w:space="0" w:color="000000"/>
              <w:left w:val="single" w:sz="4" w:space="0" w:color="000000"/>
              <w:bottom w:val="single" w:sz="4" w:space="0" w:color="000000"/>
              <w:right w:val="single" w:sz="4" w:space="0" w:color="000000"/>
            </w:tcBorders>
          </w:tcPr>
          <w:p w:rsidR="00BB710E" w:rsidRPr="00BB710E" w:rsidRDefault="00BB710E" w:rsidP="00BB710E">
            <w:pPr>
              <w:widowControl/>
              <w:tabs>
                <w:tab w:val="left" w:pos="424"/>
              </w:tabs>
              <w:spacing w:line="360" w:lineRule="auto"/>
              <w:jc w:val="center"/>
              <w:outlineLvl w:val="3"/>
              <w:rPr>
                <w:rFonts w:ascii="宋体" w:eastAsia="宋体" w:hAnsi="宋体" w:cs="宋体" w:hint="eastAsia"/>
                <w:bCs/>
                <w:szCs w:val="21"/>
              </w:rPr>
            </w:pPr>
            <w:r w:rsidRPr="00BB710E">
              <w:rPr>
                <w:rFonts w:ascii="宋体" w:eastAsia="宋体" w:hAnsi="宋体" w:cs="宋体" w:hint="eastAsia"/>
                <w:bCs/>
                <w:szCs w:val="21"/>
              </w:rPr>
              <w:t>监控网络流量情况；每月提交1次互联网出口流量统计分析报告，为上层决策提供数据支持</w:t>
            </w:r>
          </w:p>
        </w:tc>
        <w:tc>
          <w:tcPr>
            <w:tcW w:w="2560" w:type="dxa"/>
            <w:tcBorders>
              <w:top w:val="single" w:sz="4" w:space="0" w:color="000000"/>
              <w:left w:val="single" w:sz="4" w:space="0" w:color="000000"/>
              <w:bottom w:val="single" w:sz="4" w:space="0" w:color="000000"/>
              <w:right w:val="single" w:sz="4" w:space="0" w:color="000000"/>
            </w:tcBorders>
          </w:tcPr>
          <w:p w:rsidR="00BB710E" w:rsidRPr="00BB710E" w:rsidRDefault="00BB710E" w:rsidP="00BB710E">
            <w:pPr>
              <w:widowControl/>
              <w:tabs>
                <w:tab w:val="left" w:pos="424"/>
              </w:tabs>
              <w:spacing w:line="360" w:lineRule="auto"/>
              <w:jc w:val="center"/>
              <w:outlineLvl w:val="3"/>
              <w:rPr>
                <w:rFonts w:ascii="宋体" w:eastAsia="宋体" w:hAnsi="宋体" w:cs="宋体" w:hint="eastAsia"/>
                <w:bCs/>
                <w:szCs w:val="21"/>
              </w:rPr>
            </w:pPr>
            <w:r w:rsidRPr="00BB710E">
              <w:rPr>
                <w:rFonts w:ascii="宋体" w:eastAsia="宋体" w:hAnsi="宋体" w:cs="宋体" w:hint="eastAsia"/>
                <w:bCs/>
                <w:szCs w:val="21"/>
              </w:rPr>
              <w:t>根据实际需要进行</w:t>
            </w:r>
          </w:p>
          <w:p w:rsidR="00BB710E" w:rsidRPr="00BB710E" w:rsidRDefault="00BB710E" w:rsidP="00BB710E">
            <w:pPr>
              <w:widowControl/>
              <w:tabs>
                <w:tab w:val="left" w:pos="424"/>
              </w:tabs>
              <w:spacing w:line="360" w:lineRule="auto"/>
              <w:jc w:val="center"/>
              <w:outlineLvl w:val="3"/>
              <w:rPr>
                <w:rFonts w:ascii="宋体" w:eastAsia="宋体" w:hAnsi="宋体" w:cs="宋体" w:hint="eastAsia"/>
                <w:bCs/>
                <w:szCs w:val="21"/>
              </w:rPr>
            </w:pPr>
            <w:r w:rsidRPr="00BB710E">
              <w:rPr>
                <w:rFonts w:ascii="宋体" w:eastAsia="宋体" w:hAnsi="宋体" w:cs="宋体" w:hint="eastAsia"/>
                <w:bCs/>
                <w:szCs w:val="21"/>
              </w:rPr>
              <w:t>每月进行1次流量分析统计。</w:t>
            </w:r>
          </w:p>
        </w:tc>
      </w:tr>
    </w:tbl>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3</w:t>
      </w:r>
      <w:r w:rsidRPr="00BB710E">
        <w:rPr>
          <w:rFonts w:ascii="宋体" w:eastAsia="宋体" w:hAnsi="宋体" w:cs="宋体" w:hint="eastAsia"/>
          <w:bCs/>
          <w:szCs w:val="21"/>
        </w:rPr>
        <w:t>)</w:t>
      </w:r>
      <w:r w:rsidRPr="00BB710E">
        <w:rPr>
          <w:rFonts w:ascii="宋体" w:eastAsia="宋体" w:hAnsi="宋体" w:cs="宋体" w:hint="eastAsia"/>
          <w:bCs/>
          <w:szCs w:val="21"/>
          <w:lang w:val="zh-CN"/>
        </w:rPr>
        <w:t>安全巡检服务</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对省属网络机房基础环境包括精密空调运行情况、UPS电源运行情况、温湿度控制、灯光照明情况、硬件服务器运行情况等；操作系统类型包括Microsoft、Unix 、Linux、Solaris、AIX等；数据库类型包括MS SQL Server、My SQL、ORACLE、Sybase、DB2等；安全设备范围涉及各种主流安全设备，网络设备涉及主流的网络设备；日志文件格式涉及特定格式、XML格式、数据库记录等类型。每周不少于一次。</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4</w:t>
      </w:r>
      <w:r w:rsidRPr="00BB710E">
        <w:rPr>
          <w:rFonts w:ascii="宋体" w:eastAsia="宋体" w:hAnsi="宋体" w:cs="宋体" w:hint="eastAsia"/>
          <w:bCs/>
          <w:szCs w:val="21"/>
        </w:rPr>
        <w:t>)</w:t>
      </w:r>
      <w:r w:rsidRPr="00BB710E">
        <w:rPr>
          <w:rFonts w:ascii="宋体" w:eastAsia="宋体" w:hAnsi="宋体" w:cs="宋体" w:hint="eastAsia"/>
          <w:bCs/>
          <w:szCs w:val="21"/>
          <w:lang w:val="zh-CN"/>
        </w:rPr>
        <w:t>漏洞扫描服务</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包括安全漏洞验证、监测报告撰写、检测结果确认、检测报告、现场加固知道、二次复查等内容。</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5</w:t>
      </w:r>
      <w:r w:rsidRPr="00BB710E">
        <w:rPr>
          <w:rFonts w:ascii="宋体" w:eastAsia="宋体" w:hAnsi="宋体" w:cs="宋体" w:hint="eastAsia"/>
          <w:bCs/>
          <w:szCs w:val="21"/>
        </w:rPr>
        <w:t>)</w:t>
      </w:r>
      <w:r w:rsidRPr="00BB710E">
        <w:rPr>
          <w:rFonts w:ascii="宋体" w:eastAsia="宋体" w:hAnsi="宋体" w:cs="宋体" w:hint="eastAsia"/>
          <w:bCs/>
          <w:szCs w:val="21"/>
          <w:lang w:val="zh-CN"/>
        </w:rPr>
        <w:t xml:space="preserve"> 基线核查服务</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包括网络设备基线核查、主机操作系统检查、数据库检查、中间件及常见网络服务检查。</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6</w:t>
      </w:r>
      <w:r w:rsidRPr="00BB710E">
        <w:rPr>
          <w:rFonts w:ascii="宋体" w:eastAsia="宋体" w:hAnsi="宋体" w:cs="宋体" w:hint="eastAsia"/>
          <w:bCs/>
          <w:szCs w:val="21"/>
        </w:rPr>
        <w:t>)</w:t>
      </w:r>
      <w:r w:rsidRPr="00BB710E">
        <w:rPr>
          <w:rFonts w:ascii="宋体" w:eastAsia="宋体" w:hAnsi="宋体" w:cs="宋体" w:hint="eastAsia"/>
          <w:bCs/>
          <w:szCs w:val="21"/>
          <w:lang w:val="zh-CN"/>
        </w:rPr>
        <w:t>应急响应与演练服务</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提供7*24小时专属顾问支持安全服务；当安全威胁事件发生后，迅速采取措施和行动，以</w:t>
      </w:r>
      <w:proofErr w:type="gramStart"/>
      <w:r w:rsidRPr="00BB710E">
        <w:rPr>
          <w:rFonts w:ascii="宋体" w:eastAsia="宋体" w:hAnsi="宋体" w:cs="宋体" w:hint="eastAsia"/>
          <w:bCs/>
          <w:szCs w:val="21"/>
          <w:lang w:val="zh-CN"/>
        </w:rPr>
        <w:t>最</w:t>
      </w:r>
      <w:proofErr w:type="gramEnd"/>
      <w:r w:rsidRPr="00BB710E">
        <w:rPr>
          <w:rFonts w:ascii="宋体" w:eastAsia="宋体" w:hAnsi="宋体" w:cs="宋体" w:hint="eastAsia"/>
          <w:bCs/>
          <w:szCs w:val="21"/>
          <w:lang w:val="zh-CN"/>
        </w:rPr>
        <w:t>快速恢复系统的保密性、完整性和可用性，阻止和降低安全威胁事件带来的严重性影响，恢复业务到正常服务状态；调查安全事件发生的原因，避免同类安全事件再次发生；从组织、制度、流程等建立制订应急制度，并根据应急制度进行安全演练。通过安全演练，做到事故类型和危害程度清楚，应急管理责任明确，应对措施正确有效，应急响应及时迅速，应急资源准备充分。</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7</w:t>
      </w:r>
      <w:r w:rsidRPr="00BB710E">
        <w:rPr>
          <w:rFonts w:ascii="宋体" w:eastAsia="宋体" w:hAnsi="宋体" w:cs="宋体" w:hint="eastAsia"/>
          <w:bCs/>
          <w:szCs w:val="21"/>
        </w:rPr>
        <w:t>)</w:t>
      </w:r>
      <w:r w:rsidRPr="00BB710E">
        <w:rPr>
          <w:rFonts w:ascii="宋体" w:eastAsia="宋体" w:hAnsi="宋体" w:cs="宋体" w:hint="eastAsia"/>
          <w:bCs/>
          <w:szCs w:val="21"/>
          <w:lang w:val="zh-CN"/>
        </w:rPr>
        <w:t>网络安全培训服务</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提供师资及教学课件，为全省无线电管理人员（约100人）进行集中网络安全意识培训一次，包括但不限于安全体系规范、安全管理能力、安全专业技能、各种网络设备（路由器、防火墙、入侵检测系统等）及系统的性能、结构原理、维护管理配置技术及实际操作等知识，培训内容由用户决定。培训可使用户的技术人员能够掌握网络故障与处理、黑客攻击手段及</w:t>
      </w:r>
      <w:r w:rsidRPr="00BB710E">
        <w:rPr>
          <w:rFonts w:ascii="宋体" w:eastAsia="宋体" w:hAnsi="宋体" w:cs="宋体" w:hint="eastAsia"/>
          <w:bCs/>
          <w:szCs w:val="21"/>
          <w:lang w:val="zh-CN"/>
        </w:rPr>
        <w:lastRenderedPageBreak/>
        <w:t>防范措施、系统安全配置、常用安全工具的作用、紧急事件处理预案、开通业务及维护的方法与技术，确保用户网络信息系统的正常运行。另外，通过技术人员进行的网络安全的培训，可以加强用户的技术人员对网络安全重要性和防范手段的认识和了解。</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8</w:t>
      </w:r>
      <w:r w:rsidRPr="00BB710E">
        <w:rPr>
          <w:rFonts w:ascii="宋体" w:eastAsia="宋体" w:hAnsi="宋体" w:cs="宋体" w:hint="eastAsia"/>
          <w:bCs/>
          <w:szCs w:val="21"/>
        </w:rPr>
        <w:t>)</w:t>
      </w:r>
      <w:proofErr w:type="gramStart"/>
      <w:r w:rsidRPr="00BB710E">
        <w:rPr>
          <w:rFonts w:ascii="宋体" w:eastAsia="宋体" w:hAnsi="宋体" w:cs="宋体" w:hint="eastAsia"/>
          <w:bCs/>
          <w:szCs w:val="21"/>
          <w:lang w:val="zh-CN"/>
        </w:rPr>
        <w:t>安全运</w:t>
      </w:r>
      <w:proofErr w:type="gramEnd"/>
      <w:r w:rsidRPr="00BB710E">
        <w:rPr>
          <w:rFonts w:ascii="宋体" w:eastAsia="宋体" w:hAnsi="宋体" w:cs="宋体" w:hint="eastAsia"/>
          <w:bCs/>
          <w:szCs w:val="21"/>
          <w:lang w:val="zh-CN"/>
        </w:rPr>
        <w:t>维服务</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包括各专业、各系统的安全支持要求，协助完成日常安全工作包括但不限于以下内容：</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rPr>
        <w:t>a.</w:t>
      </w:r>
      <w:r w:rsidRPr="00BB710E">
        <w:rPr>
          <w:rFonts w:ascii="宋体" w:eastAsia="宋体" w:hAnsi="宋体" w:cs="宋体" w:hint="eastAsia"/>
          <w:bCs/>
          <w:szCs w:val="21"/>
          <w:lang w:val="zh-CN"/>
        </w:rPr>
        <w:t>安全产品运行维护服务</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根据相关要求对无线电业务系统相关的安全产品，在运行过程中所进行的一系列常态化维护工作，包括设备运行安全监测、设备运行安全审计、设备及策略备份更新等工作。通过安全产品运行维护工作的开展保障安全产品最优化运行。针对所有需要安全产品运行的设备输出运行记录单。</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rPr>
        <w:t>b.</w:t>
      </w:r>
      <w:r w:rsidRPr="00BB710E">
        <w:rPr>
          <w:rFonts w:ascii="宋体" w:eastAsia="宋体" w:hAnsi="宋体" w:cs="宋体" w:hint="eastAsia"/>
          <w:bCs/>
          <w:szCs w:val="21"/>
          <w:lang w:val="zh-CN"/>
        </w:rPr>
        <w:t xml:space="preserve"> 安全策略优化服务</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在安全产品运行维护的过程中，结合用户需求及实际业务要求，对现有安全策略进行差距分析，开展策略优化工作，提升安全防护能力，满足相关安全考核要求。</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rPr>
        <w:t>c.</w:t>
      </w:r>
      <w:r w:rsidRPr="00BB710E">
        <w:rPr>
          <w:rFonts w:ascii="宋体" w:eastAsia="宋体" w:hAnsi="宋体" w:cs="宋体" w:hint="eastAsia"/>
          <w:bCs/>
          <w:szCs w:val="21"/>
          <w:lang w:val="zh-CN"/>
        </w:rPr>
        <w:t xml:space="preserve"> 安全事件告警监控服务</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由</w:t>
      </w:r>
      <w:proofErr w:type="gramStart"/>
      <w:r w:rsidRPr="00BB710E">
        <w:rPr>
          <w:rFonts w:ascii="宋体" w:eastAsia="宋体" w:hAnsi="宋体" w:cs="宋体" w:hint="eastAsia"/>
          <w:bCs/>
          <w:szCs w:val="21"/>
          <w:lang w:val="zh-CN"/>
        </w:rPr>
        <w:t>安全运维人员</w:t>
      </w:r>
      <w:proofErr w:type="gramEnd"/>
      <w:r w:rsidRPr="00BB710E">
        <w:rPr>
          <w:rFonts w:ascii="宋体" w:eastAsia="宋体" w:hAnsi="宋体" w:cs="宋体" w:hint="eastAsia"/>
          <w:bCs/>
          <w:szCs w:val="21"/>
          <w:lang w:val="zh-CN"/>
        </w:rPr>
        <w:t>登陆各设备管理界面（平台）配置安全产品告警规则，监测到的安全事件按照不同的级别和类型产生不同告警，将告警信息显示在各自设备管理界面（平台），</w:t>
      </w:r>
      <w:proofErr w:type="gramStart"/>
      <w:r w:rsidRPr="00BB710E">
        <w:rPr>
          <w:rFonts w:ascii="宋体" w:eastAsia="宋体" w:hAnsi="宋体" w:cs="宋体" w:hint="eastAsia"/>
          <w:bCs/>
          <w:szCs w:val="21"/>
          <w:lang w:val="zh-CN"/>
        </w:rPr>
        <w:t>安全运维人员</w:t>
      </w:r>
      <w:proofErr w:type="gramEnd"/>
      <w:r w:rsidRPr="00BB710E">
        <w:rPr>
          <w:rFonts w:ascii="宋体" w:eastAsia="宋体" w:hAnsi="宋体" w:cs="宋体" w:hint="eastAsia"/>
          <w:bCs/>
          <w:szCs w:val="21"/>
          <w:lang w:val="zh-CN"/>
        </w:rPr>
        <w:t>根据安全事件的具体情况采取针对性的处理措施。</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rPr>
        <w:t>d.</w:t>
      </w:r>
      <w:r w:rsidRPr="00BB710E">
        <w:rPr>
          <w:rFonts w:ascii="宋体" w:eastAsia="宋体" w:hAnsi="宋体" w:cs="宋体" w:hint="eastAsia"/>
          <w:bCs/>
          <w:szCs w:val="21"/>
          <w:lang w:val="zh-CN"/>
        </w:rPr>
        <w:t>配置及备份更新服务</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lang w:val="zh-CN"/>
        </w:rPr>
        <w:t>对无线电相关业务系统所配套的安全设备、网络设备的配置进行全方位的跟踪备份，满足策略和配置备份等日常维护要求，保证安全产品再出现故障时及时恢复。</w:t>
      </w:r>
    </w:p>
    <w:p w:rsidR="00BB710E" w:rsidRPr="00BB710E" w:rsidRDefault="00BB710E" w:rsidP="00BB710E">
      <w:pPr>
        <w:widowControl/>
        <w:tabs>
          <w:tab w:val="left" w:pos="424"/>
        </w:tabs>
        <w:spacing w:line="360" w:lineRule="auto"/>
        <w:ind w:firstLineChars="200" w:firstLine="420"/>
        <w:outlineLvl w:val="3"/>
        <w:rPr>
          <w:rFonts w:ascii="宋体" w:eastAsia="宋体" w:hAnsi="宋体" w:cs="宋体" w:hint="eastAsia"/>
          <w:bCs/>
          <w:szCs w:val="21"/>
          <w:lang w:val="zh-CN"/>
        </w:rPr>
      </w:pPr>
      <w:r w:rsidRPr="00BB710E">
        <w:rPr>
          <w:rFonts w:ascii="宋体" w:eastAsia="宋体" w:hAnsi="宋体" w:cs="宋体" w:hint="eastAsia"/>
          <w:bCs/>
          <w:szCs w:val="21"/>
        </w:rPr>
        <w:t xml:space="preserve">  9)</w:t>
      </w:r>
      <w:r w:rsidRPr="00BB710E">
        <w:rPr>
          <w:rFonts w:ascii="宋体" w:eastAsia="宋体" w:hAnsi="宋体" w:cs="宋体" w:hint="eastAsia"/>
          <w:bCs/>
          <w:szCs w:val="21"/>
          <w:lang w:val="zh-CN"/>
        </w:rPr>
        <w:t xml:space="preserve"> 包括科学城无线科技大楼省属三</w:t>
      </w:r>
      <w:proofErr w:type="gramStart"/>
      <w:r w:rsidRPr="00BB710E">
        <w:rPr>
          <w:rFonts w:ascii="宋体" w:eastAsia="宋体" w:hAnsi="宋体" w:cs="宋体" w:hint="eastAsia"/>
          <w:bCs/>
          <w:szCs w:val="21"/>
          <w:lang w:val="zh-CN"/>
        </w:rPr>
        <w:t>楼指挥</w:t>
      </w:r>
      <w:proofErr w:type="gramEnd"/>
      <w:r w:rsidRPr="00BB710E">
        <w:rPr>
          <w:rFonts w:ascii="宋体" w:eastAsia="宋体" w:hAnsi="宋体" w:cs="宋体" w:hint="eastAsia"/>
          <w:bCs/>
          <w:szCs w:val="21"/>
          <w:lang w:val="zh-CN"/>
        </w:rPr>
        <w:t>中心、五</w:t>
      </w:r>
      <w:proofErr w:type="gramStart"/>
      <w:r w:rsidRPr="00BB710E">
        <w:rPr>
          <w:rFonts w:ascii="宋体" w:eastAsia="宋体" w:hAnsi="宋体" w:cs="宋体" w:hint="eastAsia"/>
          <w:bCs/>
          <w:szCs w:val="21"/>
          <w:lang w:val="zh-CN"/>
        </w:rPr>
        <w:t>楼网络</w:t>
      </w:r>
      <w:proofErr w:type="gramEnd"/>
      <w:r w:rsidRPr="00BB710E">
        <w:rPr>
          <w:rFonts w:ascii="宋体" w:eastAsia="宋体" w:hAnsi="宋体" w:cs="宋体" w:hint="eastAsia"/>
          <w:bCs/>
          <w:szCs w:val="21"/>
          <w:lang w:val="zh-CN"/>
        </w:rPr>
        <w:t>机房内所有设备（含大屏显示系统、网络设备、会议系统、空调设备、电源系统等相关设备）的巡检、维护与维修服务。</w:t>
      </w:r>
    </w:p>
    <w:p w:rsidR="00BB710E" w:rsidRPr="00BB710E" w:rsidRDefault="00BB710E" w:rsidP="00BB710E">
      <w:pPr>
        <w:rPr>
          <w:rFonts w:ascii="宋体" w:eastAsia="宋体" w:hAnsi="宋体" w:cs="宋体" w:hint="eastAsia"/>
          <w:szCs w:val="20"/>
        </w:rPr>
      </w:pPr>
    </w:p>
    <w:p w:rsidR="00BB710E" w:rsidRPr="00BB710E" w:rsidRDefault="00BB710E" w:rsidP="00BB710E">
      <w:pPr>
        <w:widowControl/>
        <w:tabs>
          <w:tab w:val="left" w:pos="424"/>
        </w:tabs>
        <w:spacing w:line="360" w:lineRule="auto"/>
        <w:ind w:leftChars="200" w:left="420" w:firstLineChars="200" w:firstLine="420"/>
        <w:rPr>
          <w:rFonts w:ascii="宋体" w:eastAsia="宋体" w:hAnsi="宋体" w:cs="宋体" w:hint="eastAsia"/>
          <w:bCs/>
          <w:szCs w:val="21"/>
        </w:rPr>
      </w:pPr>
    </w:p>
    <w:p w:rsidR="00BB710E" w:rsidRPr="00BB710E" w:rsidRDefault="00BB710E" w:rsidP="00BB710E">
      <w:pPr>
        <w:rPr>
          <w:rFonts w:ascii="宋体" w:eastAsia="宋体" w:hAnsi="宋体" w:cs="宋体" w:hint="eastAsia"/>
          <w:szCs w:val="20"/>
        </w:rPr>
      </w:pPr>
    </w:p>
    <w:p w:rsidR="00BB710E" w:rsidRPr="00BB710E" w:rsidRDefault="00BB710E" w:rsidP="00482E7E">
      <w:pPr>
        <w:widowControl/>
        <w:numPr>
          <w:ilvl w:val="0"/>
          <w:numId w:val="1"/>
        </w:numPr>
        <w:tabs>
          <w:tab w:val="left" w:pos="424"/>
        </w:tabs>
        <w:spacing w:line="360" w:lineRule="auto"/>
        <w:ind w:firstLineChars="200" w:firstLine="422"/>
        <w:outlineLvl w:val="3"/>
        <w:rPr>
          <w:rFonts w:ascii="宋体" w:eastAsia="宋体" w:hAnsi="宋体" w:cs="宋体" w:hint="eastAsia"/>
          <w:b/>
          <w:szCs w:val="21"/>
        </w:rPr>
      </w:pPr>
      <w:r w:rsidRPr="00BB710E">
        <w:rPr>
          <w:rFonts w:ascii="宋体" w:eastAsia="宋体" w:hAnsi="宋体" w:cs="宋体" w:hint="eastAsia"/>
          <w:b/>
          <w:szCs w:val="21"/>
        </w:rPr>
        <w:t>服务承诺</w:t>
      </w:r>
    </w:p>
    <w:p w:rsidR="00BB710E" w:rsidRPr="00BB710E" w:rsidRDefault="00BB710E" w:rsidP="00482E7E">
      <w:pPr>
        <w:numPr>
          <w:ilvl w:val="6"/>
          <w:numId w:val="9"/>
        </w:numPr>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中标人必须遵守监测站内部各项规章制度和内部操作规程，履行保密义务，签署保密协议，未经批准不得以任何理由泄露任何保密信息或内部资料。</w:t>
      </w:r>
    </w:p>
    <w:p w:rsidR="00BB710E" w:rsidRPr="00BB710E" w:rsidRDefault="00BB710E" w:rsidP="00482E7E">
      <w:pPr>
        <w:numPr>
          <w:ilvl w:val="6"/>
          <w:numId w:val="9"/>
        </w:numPr>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lastRenderedPageBreak/>
        <w:t>维护工作必须做足安全措施，符合工作安全要求，在维护过程中的人员、财产安全责任全部由中标人负责。</w:t>
      </w:r>
    </w:p>
    <w:p w:rsidR="00BB710E" w:rsidRPr="00BB710E" w:rsidRDefault="00BB710E" w:rsidP="00482E7E">
      <w:pPr>
        <w:numPr>
          <w:ilvl w:val="6"/>
          <w:numId w:val="9"/>
        </w:numPr>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维护人员必须遵守机房所在地物业管理规定，若造成第三</w:t>
      </w:r>
      <w:proofErr w:type="gramStart"/>
      <w:r w:rsidRPr="00BB710E">
        <w:rPr>
          <w:rFonts w:ascii="宋体" w:eastAsia="宋体" w:hAnsi="宋体" w:cs="宋体" w:hint="eastAsia"/>
          <w:szCs w:val="21"/>
        </w:rPr>
        <w:t>方财产</w:t>
      </w:r>
      <w:proofErr w:type="gramEnd"/>
      <w:r w:rsidRPr="00BB710E">
        <w:rPr>
          <w:rFonts w:ascii="宋体" w:eastAsia="宋体" w:hAnsi="宋体" w:cs="宋体" w:hint="eastAsia"/>
          <w:szCs w:val="21"/>
        </w:rPr>
        <w:t>损失全部由中标人负责。</w:t>
      </w:r>
    </w:p>
    <w:p w:rsidR="00BB710E" w:rsidRPr="00BB710E" w:rsidRDefault="00BB710E" w:rsidP="00482E7E">
      <w:pPr>
        <w:numPr>
          <w:ilvl w:val="6"/>
          <w:numId w:val="9"/>
        </w:numPr>
        <w:tabs>
          <w:tab w:val="left" w:pos="636"/>
        </w:tabs>
        <w:spacing w:line="360" w:lineRule="auto"/>
        <w:ind w:firstLineChars="200" w:firstLine="420"/>
        <w:jc w:val="left"/>
        <w:rPr>
          <w:rFonts w:ascii="宋体" w:eastAsia="宋体" w:hAnsi="宋体" w:cs="宋体" w:hint="eastAsia"/>
          <w:bCs/>
          <w:szCs w:val="21"/>
        </w:rPr>
      </w:pPr>
      <w:r w:rsidRPr="00BB710E">
        <w:rPr>
          <w:rFonts w:ascii="宋体" w:eastAsia="宋体" w:hAnsi="宋体" w:cs="宋体" w:hint="eastAsia"/>
          <w:szCs w:val="21"/>
        </w:rPr>
        <w:t>中标人明确维护服务小组的组织结构、岗位设置和人员安排，并提供维护人员信息供采购人备案。投标人需保证维护实施人员充足，队伍稳定。</w:t>
      </w:r>
    </w:p>
    <w:p w:rsidR="00BB710E" w:rsidRPr="00BB710E" w:rsidRDefault="00BB710E" w:rsidP="00482E7E">
      <w:pPr>
        <w:numPr>
          <w:ilvl w:val="6"/>
          <w:numId w:val="9"/>
        </w:numPr>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中标人负责对采购人使用及维护人员进行相关的技术培训。</w:t>
      </w:r>
    </w:p>
    <w:p w:rsidR="00BB710E" w:rsidRPr="00BB710E" w:rsidRDefault="00BB710E" w:rsidP="00482E7E">
      <w:pPr>
        <w:numPr>
          <w:ilvl w:val="6"/>
          <w:numId w:val="9"/>
        </w:numPr>
        <w:spacing w:line="360" w:lineRule="auto"/>
        <w:ind w:firstLineChars="200" w:firstLine="422"/>
        <w:jc w:val="left"/>
        <w:rPr>
          <w:rFonts w:ascii="宋体" w:eastAsia="宋体" w:hAnsi="宋体" w:cs="宋体" w:hint="eastAsia"/>
          <w:szCs w:val="21"/>
        </w:rPr>
      </w:pPr>
      <w:r w:rsidRPr="00BB710E">
        <w:rPr>
          <w:rFonts w:ascii="宋体" w:eastAsia="宋体" w:hAnsi="宋体" w:cs="宋体" w:hint="eastAsia"/>
          <w:b/>
          <w:szCs w:val="21"/>
        </w:rPr>
        <w:t>需要维护的主设备指监测接收机或测向机，要求根据广东省监测网实际情况，</w:t>
      </w:r>
      <w:r w:rsidRPr="00BB710E">
        <w:rPr>
          <w:rFonts w:ascii="宋体" w:eastAsia="宋体" w:hAnsi="宋体" w:cs="宋体" w:hint="eastAsia"/>
          <w:b/>
          <w:szCs w:val="21"/>
          <w:lang w:val="zh-CN"/>
        </w:rPr>
        <w:t>投标人必须</w:t>
      </w:r>
      <w:r w:rsidRPr="00BB710E">
        <w:rPr>
          <w:rFonts w:ascii="宋体" w:eastAsia="宋体" w:hAnsi="宋体" w:cs="宋体" w:hint="eastAsia"/>
          <w:b/>
          <w:szCs w:val="21"/>
        </w:rPr>
        <w:t>提供需要维护的主要设备原厂商(深圳市</w:t>
      </w:r>
      <w:proofErr w:type="gramStart"/>
      <w:r w:rsidRPr="00BB710E">
        <w:rPr>
          <w:rFonts w:ascii="宋体" w:eastAsia="宋体" w:hAnsi="宋体" w:cs="宋体" w:hint="eastAsia"/>
          <w:b/>
          <w:szCs w:val="21"/>
        </w:rPr>
        <w:t>嵘</w:t>
      </w:r>
      <w:proofErr w:type="gramEnd"/>
      <w:r w:rsidRPr="00BB710E">
        <w:rPr>
          <w:rFonts w:ascii="宋体" w:eastAsia="宋体" w:hAnsi="宋体" w:cs="宋体" w:hint="eastAsia"/>
          <w:b/>
          <w:szCs w:val="21"/>
        </w:rPr>
        <w:t>兴实业发展有限公司、罗德与施瓦茨（中国）科技有限公司、成都</w:t>
      </w:r>
      <w:proofErr w:type="gramStart"/>
      <w:r w:rsidRPr="00BB710E">
        <w:rPr>
          <w:rFonts w:ascii="宋体" w:eastAsia="宋体" w:hAnsi="宋体" w:cs="宋体" w:hint="eastAsia"/>
          <w:b/>
          <w:szCs w:val="21"/>
        </w:rPr>
        <w:t>大公博创信息技术</w:t>
      </w:r>
      <w:proofErr w:type="gramEnd"/>
      <w:r w:rsidRPr="00BB710E">
        <w:rPr>
          <w:rFonts w:ascii="宋体" w:eastAsia="宋体" w:hAnsi="宋体" w:cs="宋体" w:hint="eastAsia"/>
          <w:b/>
          <w:szCs w:val="21"/>
        </w:rPr>
        <w:t>有限公司、成都华日通讯技术股份有限公司)</w:t>
      </w:r>
      <w:r w:rsidRPr="00BB710E">
        <w:rPr>
          <w:rFonts w:ascii="宋体" w:eastAsia="宋体" w:hAnsi="宋体" w:cs="宋体" w:hint="eastAsia"/>
          <w:b/>
          <w:szCs w:val="21"/>
          <w:lang w:val="zh-CN"/>
        </w:rPr>
        <w:t xml:space="preserve"> 的维修或售后服务承诺书。</w:t>
      </w:r>
    </w:p>
    <w:p w:rsidR="00BB710E" w:rsidRPr="00BB710E" w:rsidRDefault="00BB710E" w:rsidP="00BB710E">
      <w:pPr>
        <w:spacing w:line="360" w:lineRule="auto"/>
        <w:ind w:leftChars="200" w:left="420"/>
        <w:jc w:val="left"/>
        <w:rPr>
          <w:rFonts w:ascii="宋体" w:eastAsia="宋体" w:hAnsi="宋体" w:cs="宋体" w:hint="eastAsia"/>
          <w:b/>
          <w:szCs w:val="21"/>
        </w:rPr>
      </w:pPr>
      <w:r w:rsidRPr="00BB710E">
        <w:rPr>
          <w:rFonts w:ascii="宋体" w:eastAsia="宋体" w:hAnsi="宋体" w:cs="宋体" w:hint="eastAsia"/>
          <w:b/>
          <w:szCs w:val="21"/>
        </w:rPr>
        <w:t>★（7）中标人须承诺对本项目专账管理核算并且建立工作记录台</w:t>
      </w:r>
      <w:proofErr w:type="gramStart"/>
      <w:r w:rsidRPr="00BB710E">
        <w:rPr>
          <w:rFonts w:ascii="宋体" w:eastAsia="宋体" w:hAnsi="宋体" w:cs="宋体" w:hint="eastAsia"/>
          <w:b/>
          <w:szCs w:val="21"/>
        </w:rPr>
        <w:t>账</w:t>
      </w:r>
      <w:proofErr w:type="gramEnd"/>
      <w:r w:rsidRPr="00BB710E">
        <w:rPr>
          <w:rFonts w:ascii="宋体" w:eastAsia="宋体" w:hAnsi="宋体" w:cs="宋体" w:hint="eastAsia"/>
          <w:b/>
          <w:szCs w:val="21"/>
        </w:rPr>
        <w:t>附于项目验收报告</w:t>
      </w:r>
    </w:p>
    <w:p w:rsidR="00BB710E" w:rsidRPr="00BB710E" w:rsidRDefault="00BB710E" w:rsidP="00BB710E">
      <w:pPr>
        <w:spacing w:line="360" w:lineRule="auto"/>
        <w:ind w:leftChars="200" w:left="420"/>
        <w:jc w:val="left"/>
        <w:rPr>
          <w:rFonts w:ascii="宋体" w:eastAsia="宋体" w:hAnsi="宋体" w:cs="宋体" w:hint="eastAsia"/>
          <w:b/>
          <w:szCs w:val="21"/>
        </w:rPr>
      </w:pPr>
      <w:r w:rsidRPr="00BB710E">
        <w:rPr>
          <w:rFonts w:ascii="宋体" w:eastAsia="宋体" w:hAnsi="宋体" w:cs="宋体" w:hint="eastAsia"/>
          <w:b/>
          <w:szCs w:val="21"/>
        </w:rPr>
        <w:t>中。</w:t>
      </w:r>
    </w:p>
    <w:p w:rsidR="00BB710E" w:rsidRPr="00BB710E" w:rsidRDefault="00BB710E" w:rsidP="00BB710E">
      <w:pPr>
        <w:tabs>
          <w:tab w:val="left" w:pos="636"/>
        </w:tabs>
        <w:spacing w:line="360" w:lineRule="auto"/>
        <w:ind w:leftChars="200" w:left="420"/>
        <w:jc w:val="left"/>
        <w:rPr>
          <w:rFonts w:ascii="宋体" w:eastAsia="宋体" w:hAnsi="宋体" w:cs="宋体" w:hint="eastAsia"/>
          <w:szCs w:val="21"/>
        </w:rPr>
      </w:pPr>
      <w:r w:rsidRPr="00BB710E">
        <w:rPr>
          <w:rFonts w:ascii="宋体" w:eastAsia="宋体" w:hAnsi="宋体" w:cs="宋体" w:hint="eastAsia"/>
          <w:szCs w:val="21"/>
        </w:rPr>
        <w:t>（8）中标人需按照采购人要求进行成本披露，并作为项目验收文件备查。</w:t>
      </w:r>
    </w:p>
    <w:p w:rsidR="00BB710E" w:rsidRPr="00BB710E" w:rsidRDefault="00BB710E" w:rsidP="00BB710E">
      <w:pPr>
        <w:tabs>
          <w:tab w:val="left" w:pos="636"/>
        </w:tabs>
        <w:spacing w:line="360" w:lineRule="auto"/>
        <w:ind w:leftChars="200" w:left="420"/>
        <w:jc w:val="left"/>
        <w:rPr>
          <w:rFonts w:ascii="宋体" w:eastAsia="宋体" w:hAnsi="宋体" w:cs="宋体" w:hint="eastAsia"/>
          <w:szCs w:val="21"/>
        </w:rPr>
      </w:pPr>
      <w:r w:rsidRPr="00BB710E">
        <w:rPr>
          <w:rFonts w:ascii="宋体" w:eastAsia="宋体" w:hAnsi="宋体" w:cs="宋体" w:hint="eastAsia"/>
          <w:szCs w:val="21"/>
        </w:rPr>
        <w:t>（9）中标人须配合采购人开展本项目相关的审计、验收、绩效评价工作，不受服务期限限制。政府有关审计检查时 中标人应无条件配合。</w:t>
      </w:r>
    </w:p>
    <w:p w:rsidR="00BB710E" w:rsidRPr="00BB710E" w:rsidRDefault="00BB710E" w:rsidP="00BB710E">
      <w:pPr>
        <w:tabs>
          <w:tab w:val="left" w:pos="636"/>
        </w:tabs>
        <w:spacing w:line="360" w:lineRule="auto"/>
        <w:ind w:leftChars="200" w:left="420"/>
        <w:jc w:val="left"/>
        <w:rPr>
          <w:rFonts w:ascii="宋体" w:eastAsia="宋体" w:hAnsi="宋体" w:cs="宋体" w:hint="eastAsia"/>
          <w:szCs w:val="21"/>
        </w:rPr>
      </w:pPr>
      <w:r w:rsidRPr="00BB710E">
        <w:rPr>
          <w:rFonts w:ascii="宋体" w:eastAsia="宋体" w:hAnsi="宋体" w:cs="宋体" w:hint="eastAsia"/>
          <w:szCs w:val="21"/>
        </w:rPr>
        <w:t>（10）除保密法规另有规定情形以外，合同订立的相关保密条款应不干涉采购人资金管理工作的开展。</w:t>
      </w:r>
    </w:p>
    <w:p w:rsidR="00BB710E" w:rsidRPr="00BB710E" w:rsidRDefault="00BB710E" w:rsidP="00BB710E">
      <w:pPr>
        <w:rPr>
          <w:rFonts w:ascii="宋体" w:eastAsia="宋体" w:hAnsi="宋体" w:cs="宋体" w:hint="eastAsia"/>
          <w:szCs w:val="20"/>
        </w:rPr>
      </w:pPr>
    </w:p>
    <w:p w:rsidR="00BB710E" w:rsidRPr="00BB710E" w:rsidRDefault="00BB710E" w:rsidP="00482E7E">
      <w:pPr>
        <w:widowControl/>
        <w:numPr>
          <w:ilvl w:val="0"/>
          <w:numId w:val="1"/>
        </w:numPr>
        <w:tabs>
          <w:tab w:val="left" w:pos="424"/>
        </w:tabs>
        <w:spacing w:line="360" w:lineRule="auto"/>
        <w:ind w:firstLineChars="200" w:firstLine="422"/>
        <w:outlineLvl w:val="3"/>
        <w:rPr>
          <w:rFonts w:ascii="宋体" w:eastAsia="宋体" w:hAnsi="宋体" w:cs="宋体" w:hint="eastAsia"/>
          <w:b/>
          <w:szCs w:val="21"/>
        </w:rPr>
      </w:pPr>
      <w:bookmarkStart w:id="2" w:name="_Toc390092117"/>
      <w:r w:rsidRPr="00BB710E">
        <w:rPr>
          <w:rFonts w:ascii="宋体" w:eastAsia="宋体" w:hAnsi="宋体" w:cs="宋体" w:hint="eastAsia"/>
          <w:b/>
          <w:szCs w:val="21"/>
        </w:rPr>
        <w:t>维保</w:t>
      </w:r>
      <w:bookmarkEnd w:id="2"/>
      <w:r w:rsidRPr="00BB710E">
        <w:rPr>
          <w:rFonts w:ascii="宋体" w:eastAsia="宋体" w:hAnsi="宋体" w:cs="宋体" w:hint="eastAsia"/>
          <w:b/>
          <w:szCs w:val="21"/>
        </w:rPr>
        <w:t>范围</w:t>
      </w:r>
    </w:p>
    <w:p w:rsidR="00BB710E" w:rsidRPr="00BB710E" w:rsidRDefault="00BB710E" w:rsidP="00BB710E">
      <w:pPr>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根据广东省的实际情况，此次维保范围是针对已过质保期的广东省无线电指挥中心、监测联网监测测向及辅助设备购买维保服务。</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689"/>
        <w:gridCol w:w="1079"/>
        <w:gridCol w:w="2684"/>
        <w:gridCol w:w="1140"/>
        <w:gridCol w:w="2760"/>
      </w:tblGrid>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序号</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所属区域</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监测站名称</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站点类型</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主设备型号</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广东省</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省中心站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RDF1000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lastRenderedPageBreak/>
              <w:t>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广东省</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佛山大南山</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EM0503、EM0504、DDF05E</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广东省</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中山五桂山</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EM0501、EM0503、DDF05E</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广东省</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广州黄山</w:t>
            </w:r>
            <w:proofErr w:type="gramStart"/>
            <w:r w:rsidRPr="00BB710E">
              <w:rPr>
                <w:rFonts w:ascii="宋体" w:eastAsia="宋体" w:hAnsi="宋体" w:cs="宋体" w:hint="eastAsia"/>
                <w:color w:val="000000"/>
                <w:kern w:val="0"/>
                <w:sz w:val="24"/>
                <w:szCs w:val="24"/>
                <w:lang w:bidi="ar"/>
              </w:rPr>
              <w:t>鲁固定站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EM0503、EM0504、DDF05E</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广东省</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江门大岭山</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EM0503、EM0504、DDF05E</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广东省</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云浮大金山</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EM0503、EM0504、DDF05E</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广东省</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无线科技大楼指挥中心及检测中心</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指挥中心/检测中心</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检测设备、服务器工作站等</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肇庆市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肇庆德庆站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肇庆市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肇庆封开站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肇庆市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肇庆四会站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肇庆市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肇庆高要站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MD835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肇庆市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市府站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ESMB+EBD195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肇庆市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肇庆怀集站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肇庆市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肇庆市控制中心站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ESMC+EBD190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肇庆市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肇庆公安站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EB110+DFU101V</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肇庆市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MS875DF</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江门PR100可</w:t>
            </w:r>
            <w:proofErr w:type="gramStart"/>
            <w:r w:rsidRPr="00BB710E">
              <w:rPr>
                <w:rFonts w:ascii="宋体" w:eastAsia="宋体" w:hAnsi="宋体" w:cs="宋体" w:hint="eastAsia"/>
                <w:color w:val="000000"/>
                <w:kern w:val="0"/>
                <w:sz w:val="24"/>
                <w:szCs w:val="24"/>
                <w:lang w:bidi="ar"/>
              </w:rPr>
              <w:t>搬移站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可</w:t>
            </w:r>
            <w:proofErr w:type="gramStart"/>
            <w:r w:rsidRPr="00BB710E">
              <w:rPr>
                <w:rFonts w:ascii="宋体" w:eastAsia="宋体" w:hAnsi="宋体" w:cs="宋体" w:hint="eastAsia"/>
                <w:color w:val="000000"/>
                <w:kern w:val="0"/>
                <w:sz w:val="24"/>
                <w:szCs w:val="24"/>
                <w:lang w:bidi="ar"/>
              </w:rPr>
              <w:t>搬移站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PR100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RX-MS835S可</w:t>
            </w:r>
            <w:proofErr w:type="gramStart"/>
            <w:r w:rsidRPr="00BB710E">
              <w:rPr>
                <w:rFonts w:ascii="宋体" w:eastAsia="宋体" w:hAnsi="宋体" w:cs="宋体" w:hint="eastAsia"/>
                <w:color w:val="000000"/>
                <w:kern w:val="0"/>
                <w:sz w:val="24"/>
                <w:szCs w:val="24"/>
                <w:lang w:bidi="ar"/>
              </w:rPr>
              <w:t>搬移站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可</w:t>
            </w:r>
            <w:proofErr w:type="gramStart"/>
            <w:r w:rsidRPr="00BB710E">
              <w:rPr>
                <w:rFonts w:ascii="宋体" w:eastAsia="宋体" w:hAnsi="宋体" w:cs="宋体" w:hint="eastAsia"/>
                <w:color w:val="000000"/>
                <w:kern w:val="0"/>
                <w:sz w:val="24"/>
                <w:szCs w:val="24"/>
                <w:lang w:bidi="ar"/>
              </w:rPr>
              <w:t>搬移站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江门上川边海</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HRS61C/ZX-222</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江门铜鼓边</w:t>
            </w:r>
            <w:proofErr w:type="gramStart"/>
            <w:r w:rsidRPr="00BB710E">
              <w:rPr>
                <w:rFonts w:ascii="宋体" w:eastAsia="宋体" w:hAnsi="宋体" w:cs="宋体" w:hint="eastAsia"/>
                <w:color w:val="000000"/>
                <w:kern w:val="0"/>
                <w:sz w:val="24"/>
                <w:szCs w:val="24"/>
                <w:lang w:bidi="ar"/>
              </w:rPr>
              <w:t>海固定站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HRS61C/ZX-222</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江门新会区府</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ESMC/ESVN40/EBD190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江门五邑城</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ESVN40/EBD190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江门梁金山</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RX-MD920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江门大雁</w:t>
            </w:r>
            <w:proofErr w:type="gramStart"/>
            <w:r w:rsidRPr="00BB710E">
              <w:rPr>
                <w:rFonts w:ascii="宋体" w:eastAsia="宋体" w:hAnsi="宋体" w:cs="宋体" w:hint="eastAsia"/>
                <w:color w:val="000000"/>
                <w:kern w:val="0"/>
                <w:sz w:val="24"/>
                <w:szCs w:val="24"/>
                <w:lang w:bidi="ar"/>
              </w:rPr>
              <w:t>山固定站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RX-MD900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江门台山下川</w:t>
            </w:r>
            <w:proofErr w:type="gramStart"/>
            <w:r w:rsidRPr="00BB710E">
              <w:rPr>
                <w:rFonts w:ascii="宋体" w:eastAsia="宋体" w:hAnsi="宋体" w:cs="宋体" w:hint="eastAsia"/>
                <w:color w:val="000000"/>
                <w:kern w:val="0"/>
                <w:sz w:val="24"/>
                <w:szCs w:val="24"/>
                <w:lang w:bidi="ar"/>
              </w:rPr>
              <w:t>岛固定站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RX-MS875DF</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江门市恩平鳌峰</w:t>
            </w:r>
            <w:proofErr w:type="gramStart"/>
            <w:r w:rsidRPr="00BB710E">
              <w:rPr>
                <w:rFonts w:ascii="宋体" w:eastAsia="宋体" w:hAnsi="宋体" w:cs="宋体" w:hint="eastAsia"/>
                <w:color w:val="000000"/>
                <w:kern w:val="0"/>
                <w:sz w:val="24"/>
                <w:szCs w:val="24"/>
                <w:lang w:bidi="ar"/>
              </w:rPr>
              <w:t>山固定站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RX-MD950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江门荷塘同乡会站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江门共和天等站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roofErr w:type="gramStart"/>
            <w:r w:rsidRPr="00BB710E">
              <w:rPr>
                <w:rFonts w:ascii="宋体" w:eastAsia="宋体" w:hAnsi="宋体" w:cs="宋体" w:hint="eastAsia"/>
                <w:color w:val="000000"/>
                <w:kern w:val="0"/>
                <w:sz w:val="24"/>
                <w:szCs w:val="24"/>
                <w:lang w:bidi="ar"/>
              </w:rPr>
              <w:t>山咀</w:t>
            </w:r>
            <w:proofErr w:type="gramEnd"/>
            <w:r w:rsidRPr="00BB710E">
              <w:rPr>
                <w:rFonts w:ascii="宋体" w:eastAsia="宋体" w:hAnsi="宋体" w:cs="宋体" w:hint="eastAsia"/>
                <w:color w:val="000000"/>
                <w:kern w:val="0"/>
                <w:sz w:val="24"/>
                <w:szCs w:val="24"/>
                <w:lang w:bidi="ar"/>
              </w:rPr>
              <w:t>码头站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江门市杜阮井根站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MR3200B</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roofErr w:type="gramStart"/>
            <w:r w:rsidRPr="00BB710E">
              <w:rPr>
                <w:rFonts w:ascii="宋体" w:eastAsia="宋体" w:hAnsi="宋体" w:cs="宋体" w:hint="eastAsia"/>
                <w:color w:val="000000"/>
                <w:kern w:val="0"/>
                <w:sz w:val="24"/>
                <w:szCs w:val="24"/>
                <w:lang w:bidi="ar"/>
              </w:rPr>
              <w:t>新会天悦酒店</w:t>
            </w:r>
            <w:proofErr w:type="gramEnd"/>
            <w:r w:rsidRPr="00BB710E">
              <w:rPr>
                <w:rFonts w:ascii="宋体" w:eastAsia="宋体" w:hAnsi="宋体" w:cs="宋体" w:hint="eastAsia"/>
                <w:color w:val="000000"/>
                <w:kern w:val="0"/>
                <w:sz w:val="24"/>
                <w:szCs w:val="24"/>
                <w:lang w:bidi="ar"/>
              </w:rPr>
              <w:t>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MR3200B</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江门台山市府小型站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MR3200B</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江门新会圭峰山碧霞楼</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ratel200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江门鹤山科工商务局站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ratel200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江门开平交通大厦站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ratel200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江门开平奥德赛移动车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RX-MD900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江门市汇众移动车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RX-MS875DF</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梅州市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梅州市控制中心站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RX-MD920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梅州市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TCI监测车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TCI725V</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lastRenderedPageBreak/>
              <w:t>40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梅州市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RX-MS875DF</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梅州市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五华小型站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梅州市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兴宁小型站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梅州市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丰顺小型站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揭阳市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揭阳市机场站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RX-MD900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揭阳市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揭阳市控制中心站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RX-MD920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揭阳市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RX-MS875DF</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揭阳市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惠来小型站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揭阳市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普宁小型站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揭阳市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惠来前</w:t>
            </w:r>
            <w:proofErr w:type="gramStart"/>
            <w:r w:rsidRPr="00BB710E">
              <w:rPr>
                <w:rFonts w:ascii="宋体" w:eastAsia="宋体" w:hAnsi="宋体" w:cs="宋体" w:hint="eastAsia"/>
                <w:color w:val="000000"/>
                <w:kern w:val="0"/>
                <w:sz w:val="24"/>
                <w:szCs w:val="24"/>
                <w:lang w:bidi="ar"/>
              </w:rPr>
              <w:t>詹</w:t>
            </w:r>
            <w:proofErr w:type="gramEnd"/>
            <w:r w:rsidRPr="00BB710E">
              <w:rPr>
                <w:rFonts w:ascii="宋体" w:eastAsia="宋体" w:hAnsi="宋体" w:cs="宋体" w:hint="eastAsia"/>
                <w:color w:val="000000"/>
                <w:kern w:val="0"/>
                <w:sz w:val="24"/>
                <w:szCs w:val="24"/>
                <w:lang w:bidi="ar"/>
              </w:rPr>
              <w:t>边防站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YH-MR101</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50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揭阳市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锡场小型站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51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佛山禅城区控制中心</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52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佛山直远程站（惠景城）</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TCI735HV</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53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佛山禅城区张槎小型站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ROXI825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54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佛山直控制中心</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服务器</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55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佛山南海区罗村镇政府</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ROXI825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56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佛山南海区桂城21楼小型站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ROXI825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57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佛山南海区控制中心</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EB200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58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佛山三水区</w:t>
            </w:r>
            <w:proofErr w:type="gramStart"/>
            <w:r w:rsidRPr="00BB710E">
              <w:rPr>
                <w:rFonts w:ascii="宋体" w:eastAsia="宋体" w:hAnsi="宋体" w:cs="宋体" w:hint="eastAsia"/>
                <w:color w:val="000000"/>
                <w:kern w:val="0"/>
                <w:sz w:val="24"/>
                <w:szCs w:val="24"/>
                <w:lang w:bidi="ar"/>
              </w:rPr>
              <w:t>经促局</w:t>
            </w:r>
            <w:proofErr w:type="gramEnd"/>
            <w:r w:rsidRPr="00BB710E">
              <w:rPr>
                <w:rFonts w:ascii="宋体" w:eastAsia="宋体" w:hAnsi="宋体" w:cs="宋体" w:hint="eastAsia"/>
                <w:color w:val="000000"/>
                <w:kern w:val="0"/>
                <w:sz w:val="24"/>
                <w:szCs w:val="24"/>
                <w:lang w:bidi="ar"/>
              </w:rPr>
              <w:t>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59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佛山三水</w:t>
            </w:r>
            <w:proofErr w:type="gramStart"/>
            <w:r w:rsidRPr="00BB710E">
              <w:rPr>
                <w:rFonts w:ascii="宋体" w:eastAsia="宋体" w:hAnsi="宋体" w:cs="宋体" w:hint="eastAsia"/>
                <w:color w:val="000000"/>
                <w:kern w:val="0"/>
                <w:sz w:val="24"/>
                <w:szCs w:val="24"/>
                <w:lang w:bidi="ar"/>
              </w:rPr>
              <w:t>区伏户</w:t>
            </w:r>
            <w:proofErr w:type="gramEnd"/>
            <w:r w:rsidRPr="00BB710E">
              <w:rPr>
                <w:rFonts w:ascii="宋体" w:eastAsia="宋体" w:hAnsi="宋体" w:cs="宋体" w:hint="eastAsia"/>
                <w:color w:val="000000"/>
                <w:kern w:val="0"/>
                <w:sz w:val="24"/>
                <w:szCs w:val="24"/>
                <w:lang w:bidi="ar"/>
              </w:rPr>
              <w:t>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ROXI825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60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佛山高明区科技局小型站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61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佛山禅城区通济大院</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ROXI825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62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佛山禅城区石湾大院</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ROXI825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63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佛山直经华大厦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ROXI825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64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佛山禅城区南庄镇政府小型站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ROXI825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65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佛山南海区黄岐小型站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ROXI825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66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佛山三水南站高铁监测站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RX-MS855R</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67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佛山禅城区南庄绿岛湖站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68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佛山南海区狮山小塘站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RX-MS855R</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69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佛山南海区高铁西站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RX-MS855R</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70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禅城区R&amp;S DDF007监测车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DDF007</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71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禅城区MS835监测车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72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MS875DF</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73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南海区R&amp;S DDF007监测车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DDF007</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74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顺德区顺峰山站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ESMB+EBD195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75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顺德区控制中心站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ESMB/EBD190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lastRenderedPageBreak/>
              <w:t>76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佛山市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顺德区RS监测车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ESMB/EBD190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77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云浮市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云浮马排山</w:t>
            </w:r>
            <w:proofErr w:type="gramEnd"/>
            <w:r w:rsidRPr="00BB710E">
              <w:rPr>
                <w:rFonts w:ascii="宋体" w:eastAsia="宋体" w:hAnsi="宋体" w:cs="宋体" w:hint="eastAsia"/>
                <w:color w:val="000000"/>
                <w:kern w:val="0"/>
                <w:sz w:val="24"/>
                <w:szCs w:val="24"/>
                <w:lang w:bidi="ar"/>
              </w:rPr>
              <w:t>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RX-MD920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78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云浮市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云浮市控制中心</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ESMC+EBD190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79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云浮市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云浮新兴站MS835</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80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云浮市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云浮市罗定测向站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RX-MD900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81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云浮市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云浮新区小型站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82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云浮市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MS875DF</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83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中山中山</w:t>
            </w:r>
            <w:proofErr w:type="gramEnd"/>
            <w:r w:rsidRPr="00BB710E">
              <w:rPr>
                <w:rFonts w:ascii="宋体" w:eastAsia="宋体" w:hAnsi="宋体" w:cs="宋体" w:hint="eastAsia"/>
                <w:color w:val="000000"/>
                <w:kern w:val="0"/>
                <w:sz w:val="24"/>
                <w:szCs w:val="24"/>
                <w:lang w:bidi="ar"/>
              </w:rPr>
              <w:t>港固定监测站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TCI735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84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中山古镇固定监测站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TCI735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85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中山三角机场站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HRQ15A/EM550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86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中山沙</w:t>
            </w:r>
            <w:proofErr w:type="gramStart"/>
            <w:r w:rsidRPr="00BB710E">
              <w:rPr>
                <w:rFonts w:ascii="宋体" w:eastAsia="宋体" w:hAnsi="宋体" w:cs="宋体" w:hint="eastAsia"/>
                <w:color w:val="000000"/>
                <w:kern w:val="0"/>
                <w:sz w:val="24"/>
                <w:szCs w:val="24"/>
                <w:lang w:bidi="ar"/>
              </w:rPr>
              <w:t>溪固定</w:t>
            </w:r>
            <w:proofErr w:type="gramEnd"/>
            <w:r w:rsidRPr="00BB710E">
              <w:rPr>
                <w:rFonts w:ascii="宋体" w:eastAsia="宋体" w:hAnsi="宋体" w:cs="宋体" w:hint="eastAsia"/>
                <w:color w:val="000000"/>
                <w:kern w:val="0"/>
                <w:sz w:val="24"/>
                <w:szCs w:val="24"/>
                <w:lang w:bidi="ar"/>
              </w:rPr>
              <w:t>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HRS53C/HRS61C</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87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中山富华</w:t>
            </w:r>
            <w:proofErr w:type="gramStart"/>
            <w:r w:rsidRPr="00BB710E">
              <w:rPr>
                <w:rFonts w:ascii="宋体" w:eastAsia="宋体" w:hAnsi="宋体" w:cs="宋体" w:hint="eastAsia"/>
                <w:color w:val="000000"/>
                <w:kern w:val="0"/>
                <w:sz w:val="24"/>
                <w:szCs w:val="24"/>
                <w:lang w:bidi="ar"/>
              </w:rPr>
              <w:t>阁固定</w:t>
            </w:r>
            <w:proofErr w:type="gramEnd"/>
            <w:r w:rsidRPr="00BB710E">
              <w:rPr>
                <w:rFonts w:ascii="宋体" w:eastAsia="宋体" w:hAnsi="宋体" w:cs="宋体" w:hint="eastAsia"/>
                <w:color w:val="000000"/>
                <w:kern w:val="0"/>
                <w:sz w:val="24"/>
                <w:szCs w:val="24"/>
                <w:lang w:bidi="ar"/>
              </w:rPr>
              <w:t>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ESMB+EBD195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88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中山东</w:t>
            </w:r>
            <w:proofErr w:type="gramStart"/>
            <w:r w:rsidRPr="00BB710E">
              <w:rPr>
                <w:rFonts w:ascii="宋体" w:eastAsia="宋体" w:hAnsi="宋体" w:cs="宋体" w:hint="eastAsia"/>
                <w:color w:val="000000"/>
                <w:kern w:val="0"/>
                <w:sz w:val="24"/>
                <w:szCs w:val="24"/>
                <w:lang w:bidi="ar"/>
              </w:rPr>
              <w:t>凤</w:t>
            </w:r>
            <w:proofErr w:type="gramEnd"/>
            <w:r w:rsidRPr="00BB710E">
              <w:rPr>
                <w:rFonts w:ascii="宋体" w:eastAsia="宋体" w:hAnsi="宋体" w:cs="宋体" w:hint="eastAsia"/>
                <w:color w:val="000000"/>
                <w:kern w:val="0"/>
                <w:sz w:val="24"/>
                <w:szCs w:val="24"/>
                <w:lang w:bidi="ar"/>
              </w:rPr>
              <w:t>固定监测站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ESMB+EBD195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89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ADD190移动监测车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ESMC/EBD190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90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中山小</w:t>
            </w:r>
            <w:proofErr w:type="gramStart"/>
            <w:r w:rsidRPr="00BB710E">
              <w:rPr>
                <w:rFonts w:ascii="宋体" w:eastAsia="宋体" w:hAnsi="宋体" w:cs="宋体" w:hint="eastAsia"/>
                <w:color w:val="000000"/>
                <w:kern w:val="0"/>
                <w:sz w:val="24"/>
                <w:szCs w:val="24"/>
                <w:lang w:bidi="ar"/>
              </w:rPr>
              <w:t>榄</w:t>
            </w:r>
            <w:proofErr w:type="gramEnd"/>
            <w:r w:rsidRPr="00BB710E">
              <w:rPr>
                <w:rFonts w:ascii="宋体" w:eastAsia="宋体" w:hAnsi="宋体" w:cs="宋体" w:hint="eastAsia"/>
                <w:color w:val="000000"/>
                <w:kern w:val="0"/>
                <w:sz w:val="24"/>
                <w:szCs w:val="24"/>
                <w:lang w:bidi="ar"/>
              </w:rPr>
              <w:t>小型监测站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ARONE</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91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中山三角小型监测站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HRS53C</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92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中山坦洲小型监测站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93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中山三乡小型监测站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ARONE</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94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中山板</w:t>
            </w:r>
            <w:proofErr w:type="gramStart"/>
            <w:r w:rsidRPr="00BB710E">
              <w:rPr>
                <w:rFonts w:ascii="宋体" w:eastAsia="宋体" w:hAnsi="宋体" w:cs="宋体" w:hint="eastAsia"/>
                <w:color w:val="000000"/>
                <w:kern w:val="0"/>
                <w:sz w:val="24"/>
                <w:szCs w:val="24"/>
                <w:lang w:bidi="ar"/>
              </w:rPr>
              <w:t>芙</w:t>
            </w:r>
            <w:proofErr w:type="gramEnd"/>
            <w:r w:rsidRPr="00BB710E">
              <w:rPr>
                <w:rFonts w:ascii="宋体" w:eastAsia="宋体" w:hAnsi="宋体" w:cs="宋体" w:hint="eastAsia"/>
                <w:color w:val="000000"/>
                <w:kern w:val="0"/>
                <w:sz w:val="24"/>
                <w:szCs w:val="24"/>
                <w:lang w:bidi="ar"/>
              </w:rPr>
              <w:t>小型监测站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ARONE</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95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中山南朗小型监测站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96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中山神湾小型监测站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ARONE</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97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中山黄圃小型监测站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98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中山港小型监测站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ARONE</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99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中山东升小型监测站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ARONE</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100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中山民众小型监测站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ARONE</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101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中山港口小型监测站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HRS53C</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102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中山古镇小型监测站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103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中山市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MS875DF</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104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ESMB中心站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ESMB</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105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博罗县PR100监测站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pr100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106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惠阳区监测站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PR100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107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惠东县监测站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PR100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108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惠州</w:t>
            </w:r>
            <w:proofErr w:type="gramStart"/>
            <w:r w:rsidRPr="00BB710E">
              <w:rPr>
                <w:rFonts w:ascii="宋体" w:eastAsia="宋体" w:hAnsi="宋体" w:cs="宋体" w:hint="eastAsia"/>
                <w:color w:val="000000"/>
                <w:kern w:val="0"/>
                <w:sz w:val="24"/>
                <w:szCs w:val="24"/>
                <w:lang w:bidi="ar"/>
              </w:rPr>
              <w:t>一</w:t>
            </w:r>
            <w:proofErr w:type="gramEnd"/>
            <w:r w:rsidRPr="00BB710E">
              <w:rPr>
                <w:rFonts w:ascii="宋体" w:eastAsia="宋体" w:hAnsi="宋体" w:cs="宋体" w:hint="eastAsia"/>
                <w:color w:val="000000"/>
                <w:kern w:val="0"/>
                <w:sz w:val="24"/>
                <w:szCs w:val="24"/>
                <w:lang w:bidi="ar"/>
              </w:rPr>
              <w:t>中小型站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RF_Sensor</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109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大亚湾石化小型站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RF_Sensor</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平潭小型站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RF_Sensor</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火车北站小型站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RF_Sensor</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大湖星苑小型站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RF_Sensor</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龙门ESMC调拨站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EMSC</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大亚湾调拨站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ESMB_EBD195、ESM500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lastRenderedPageBreak/>
              <w:t>115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惠东大星山站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YH-MR101</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L2R311移动监测站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MS875(DF)</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惠州市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L40340移动监测站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MD900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珠海高栏港马</w:t>
            </w:r>
            <w:proofErr w:type="gramStart"/>
            <w:r w:rsidRPr="00BB710E">
              <w:rPr>
                <w:rFonts w:ascii="宋体" w:eastAsia="宋体" w:hAnsi="宋体" w:cs="宋体" w:hint="eastAsia"/>
                <w:color w:val="000000"/>
                <w:kern w:val="0"/>
                <w:sz w:val="24"/>
                <w:szCs w:val="24"/>
                <w:lang w:bidi="ar"/>
              </w:rPr>
              <w:t>骝</w:t>
            </w:r>
            <w:proofErr w:type="gramEnd"/>
            <w:r w:rsidRPr="00BB710E">
              <w:rPr>
                <w:rFonts w:ascii="宋体" w:eastAsia="宋体" w:hAnsi="宋体" w:cs="宋体" w:hint="eastAsia"/>
                <w:color w:val="000000"/>
                <w:kern w:val="0"/>
                <w:sz w:val="24"/>
                <w:szCs w:val="24"/>
                <w:lang w:bidi="ar"/>
              </w:rPr>
              <w:t>头山</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EM550/DFU102V</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珠海斗门尖峰山</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EM550/DFU102V</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珠海横琴脑背山</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EM550/DFU102V</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珠海石花山</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EM550/HRQ15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珠海板樟山</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EM550/HRQ13</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珠海PR100可搬移</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可</w:t>
            </w:r>
            <w:proofErr w:type="gramStart"/>
            <w:r w:rsidRPr="00BB710E">
              <w:rPr>
                <w:rFonts w:ascii="宋体" w:eastAsia="宋体" w:hAnsi="宋体" w:cs="宋体" w:hint="eastAsia"/>
                <w:color w:val="000000"/>
                <w:kern w:val="0"/>
                <w:sz w:val="24"/>
                <w:szCs w:val="24"/>
                <w:lang w:bidi="ar"/>
              </w:rPr>
              <w:t>搬移站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PR100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珠海控制中心小型站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EB200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珠海南屏小型监测站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EB110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珠海中铁小型监测站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珠海外伶仃岛小型监测站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ARONE</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珠海高栏港小型站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珠海小林小型站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130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珠海民强小型站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131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珠海斗门凤山小型站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AR5000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132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珠海吉大嘉丽苑小型站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133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珠海哈工大小型站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EM100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134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珠海斗门大厦小型站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AR5000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135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珠海湾仔码头小型站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AR5000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136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珠海金湾南城小型站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137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珠海机场小型站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EM100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138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珠海石花山小型站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MMS2100-1</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139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风坡山</w:t>
            </w:r>
            <w:proofErr w:type="gramEnd"/>
            <w:r w:rsidRPr="00BB710E">
              <w:rPr>
                <w:rFonts w:ascii="宋体" w:eastAsia="宋体" w:hAnsi="宋体" w:cs="宋体" w:hint="eastAsia"/>
                <w:color w:val="000000"/>
                <w:kern w:val="0"/>
                <w:sz w:val="24"/>
                <w:szCs w:val="24"/>
                <w:lang w:bidi="ar"/>
              </w:rPr>
              <w:t>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RFEYE</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珠海机场</w:t>
            </w:r>
            <w:proofErr w:type="gramStart"/>
            <w:r w:rsidRPr="00BB710E">
              <w:rPr>
                <w:rFonts w:ascii="宋体" w:eastAsia="宋体" w:hAnsi="宋体" w:cs="宋体" w:hint="eastAsia"/>
                <w:color w:val="000000"/>
                <w:kern w:val="0"/>
                <w:sz w:val="24"/>
                <w:szCs w:val="24"/>
                <w:lang w:bidi="ar"/>
              </w:rPr>
              <w:t>拦浪山固定站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EM550/DFU102V</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ADD195移动车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ESMB+EBD195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珠海市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TCI735移动车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TCI735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潮州市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潮州潮安小型站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潮州市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饶平托林旗头山站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YH-MR101</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潮州市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MS875DF</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汕尾华信大厦</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RX-MD900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汕尾海丰鲘门MS835站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汕尾陆河新田MS835站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汕尾陆丰城东MS835站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汕尾海丰可塘MS835站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汕尾火车站MS835站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汕尾陆丰碣石MS835站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汕尾深</w:t>
            </w:r>
            <w:proofErr w:type="gramStart"/>
            <w:r w:rsidRPr="00BB710E">
              <w:rPr>
                <w:rFonts w:ascii="宋体" w:eastAsia="宋体" w:hAnsi="宋体" w:cs="宋体" w:hint="eastAsia"/>
                <w:color w:val="000000"/>
                <w:kern w:val="0"/>
                <w:sz w:val="24"/>
                <w:szCs w:val="24"/>
                <w:lang w:bidi="ar"/>
              </w:rPr>
              <w:t>汕</w:t>
            </w:r>
            <w:proofErr w:type="gramEnd"/>
            <w:r w:rsidRPr="00BB710E">
              <w:rPr>
                <w:rFonts w:ascii="宋体" w:eastAsia="宋体" w:hAnsi="宋体" w:cs="宋体" w:hint="eastAsia"/>
                <w:color w:val="000000"/>
                <w:kern w:val="0"/>
                <w:sz w:val="24"/>
                <w:szCs w:val="24"/>
                <w:lang w:bidi="ar"/>
              </w:rPr>
              <w:t>合作区MS835站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lastRenderedPageBreak/>
              <w:t>154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汕尾海丰公平MS835站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汕尾田墘MS835站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汕尾陆河政府MS835站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汕尾华侨管区MS835站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RS监测车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EBD190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汕尾市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TCI监测车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TCI5093</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160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汕头市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汕头南澳MS835</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161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汕头市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汕头潮南</w:t>
            </w:r>
            <w:proofErr w:type="gramEnd"/>
            <w:r w:rsidRPr="00BB710E">
              <w:rPr>
                <w:rFonts w:ascii="宋体" w:eastAsia="宋体" w:hAnsi="宋体" w:cs="宋体" w:hint="eastAsia"/>
                <w:color w:val="000000"/>
                <w:kern w:val="0"/>
                <w:sz w:val="24"/>
                <w:szCs w:val="24"/>
                <w:lang w:bidi="ar"/>
              </w:rPr>
              <w:t>MS835</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162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汕头市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汕头潮阳MS835</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163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汕头市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汕头澄海MS835</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164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汕头市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汕头控制中心站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RX-MS835、ESBC+EBD190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165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汕头市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谷饶MS855R</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RX-MS855R</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166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汕头市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新溪MS855R</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RX-MS855R</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167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汕头市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汕头北山湾站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168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汕头市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汕头</w:t>
            </w:r>
            <w:proofErr w:type="gramStart"/>
            <w:r w:rsidRPr="00BB710E">
              <w:rPr>
                <w:rFonts w:ascii="宋体" w:eastAsia="宋体" w:hAnsi="宋体" w:cs="宋体" w:hint="eastAsia"/>
                <w:color w:val="000000"/>
                <w:kern w:val="0"/>
                <w:sz w:val="24"/>
                <w:szCs w:val="24"/>
                <w:lang w:bidi="ar"/>
              </w:rPr>
              <w:t>信业站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169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汕头市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汕头控制中心MD900</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RX-MD900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170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汕头市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RX-MS875DF</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171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茂名市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茂名</w:t>
            </w:r>
            <w:proofErr w:type="gramStart"/>
            <w:r w:rsidRPr="00BB710E">
              <w:rPr>
                <w:rFonts w:ascii="宋体" w:eastAsia="宋体" w:hAnsi="宋体" w:cs="宋体" w:hint="eastAsia"/>
                <w:color w:val="000000"/>
                <w:kern w:val="0"/>
                <w:sz w:val="24"/>
                <w:szCs w:val="24"/>
                <w:lang w:bidi="ar"/>
              </w:rPr>
              <w:t>茂港固定站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EM050/EBD190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172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茂名市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茂名中心</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ESMC/EBD190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173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茂名市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茂名博贺小型站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174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茂名市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茂名信宜小型站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175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茂名市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茂名电白小型站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RX-MS950B</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176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茂名市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茂名化州小型站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RX-MS950B</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177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茂名市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茂名高州小型站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RX-MS950B</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178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茂名市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RX-MS875(DF)</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179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东莞市常</w:t>
            </w:r>
            <w:proofErr w:type="gramStart"/>
            <w:r w:rsidRPr="00BB710E">
              <w:rPr>
                <w:rFonts w:ascii="宋体" w:eastAsia="宋体" w:hAnsi="宋体" w:cs="宋体" w:hint="eastAsia"/>
                <w:color w:val="000000"/>
                <w:kern w:val="0"/>
                <w:sz w:val="24"/>
                <w:szCs w:val="24"/>
                <w:lang w:bidi="ar"/>
              </w:rPr>
              <w:t>平固定站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ESMC+EBD190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180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东莞市石</w:t>
            </w:r>
            <w:proofErr w:type="gramStart"/>
            <w:r w:rsidRPr="00BB710E">
              <w:rPr>
                <w:rFonts w:ascii="宋体" w:eastAsia="宋体" w:hAnsi="宋体" w:cs="宋体" w:hint="eastAsia"/>
                <w:color w:val="000000"/>
                <w:kern w:val="0"/>
                <w:sz w:val="24"/>
                <w:szCs w:val="24"/>
                <w:lang w:bidi="ar"/>
              </w:rPr>
              <w:t>排固定站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ESMB+EBD195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181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东莞市樟木头</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ESMC+EBD190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182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东莞市虎门</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ESMC+EBD190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183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东莞市控制中心</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TCI715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184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东莞市沙田小型站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大胜公</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185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东莞市石龙小型站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大胜公</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186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东莞市松山湖小型站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大胜公</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187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东莞市麻涌小型站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大胜公</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188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东莞市塘厦小型站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大胜公</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189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东莞市厚街小型站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科立讯</w:t>
            </w:r>
            <w:proofErr w:type="gramEnd"/>
            <w:r w:rsidRPr="00BB710E">
              <w:rPr>
                <w:rFonts w:ascii="宋体" w:eastAsia="宋体" w:hAnsi="宋体" w:cs="宋体" w:hint="eastAsia"/>
                <w:color w:val="000000"/>
                <w:kern w:val="0"/>
                <w:sz w:val="24"/>
                <w:szCs w:val="24"/>
                <w:lang w:bidi="ar"/>
              </w:rPr>
              <w:t>M728</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190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东莞市大岭山小型站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科立讯</w:t>
            </w:r>
            <w:proofErr w:type="gramEnd"/>
            <w:r w:rsidRPr="00BB710E">
              <w:rPr>
                <w:rFonts w:ascii="宋体" w:eastAsia="宋体" w:hAnsi="宋体" w:cs="宋体" w:hint="eastAsia"/>
                <w:color w:val="000000"/>
                <w:kern w:val="0"/>
                <w:sz w:val="24"/>
                <w:szCs w:val="24"/>
                <w:lang w:bidi="ar"/>
              </w:rPr>
              <w:t>M728</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191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东莞市桥头小型站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科立讯</w:t>
            </w:r>
            <w:proofErr w:type="gramEnd"/>
            <w:r w:rsidRPr="00BB710E">
              <w:rPr>
                <w:rFonts w:ascii="宋体" w:eastAsia="宋体" w:hAnsi="宋体" w:cs="宋体" w:hint="eastAsia"/>
                <w:color w:val="000000"/>
                <w:kern w:val="0"/>
                <w:sz w:val="24"/>
                <w:szCs w:val="24"/>
                <w:lang w:bidi="ar"/>
              </w:rPr>
              <w:t>M728</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192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东莞市凤岗小型站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科立讯</w:t>
            </w:r>
            <w:proofErr w:type="gramEnd"/>
            <w:r w:rsidRPr="00BB710E">
              <w:rPr>
                <w:rFonts w:ascii="宋体" w:eastAsia="宋体" w:hAnsi="宋体" w:cs="宋体" w:hint="eastAsia"/>
                <w:color w:val="000000"/>
                <w:kern w:val="0"/>
                <w:sz w:val="24"/>
                <w:szCs w:val="24"/>
                <w:lang w:bidi="ar"/>
              </w:rPr>
              <w:t>M728</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lastRenderedPageBreak/>
              <w:t>193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东莞市清溪小型站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科立讯</w:t>
            </w:r>
            <w:proofErr w:type="gramEnd"/>
            <w:r w:rsidRPr="00BB710E">
              <w:rPr>
                <w:rFonts w:ascii="宋体" w:eastAsia="宋体" w:hAnsi="宋体" w:cs="宋体" w:hint="eastAsia"/>
                <w:color w:val="000000"/>
                <w:kern w:val="0"/>
                <w:sz w:val="24"/>
                <w:szCs w:val="24"/>
                <w:lang w:bidi="ar"/>
              </w:rPr>
              <w:t>M728</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194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东莞市东华中学小型站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PR100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195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东莞市光明中学小型站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PR100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196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东莞市东莞中学小型站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PR100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197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东莞市实验中学小型站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PR100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198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东莞市第一中学小型站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PR100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199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东莞市商业学校小型站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PR100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200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东莞市经济贸易学校小型站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PR100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201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东莞市可园中学小型站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PR100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202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东莞市东莞中学初中部小型站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PR100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203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东莞市经济贸易（</w:t>
            </w:r>
            <w:proofErr w:type="gramStart"/>
            <w:r w:rsidRPr="00BB710E">
              <w:rPr>
                <w:rFonts w:ascii="宋体" w:eastAsia="宋体" w:hAnsi="宋体" w:cs="宋体" w:hint="eastAsia"/>
                <w:color w:val="000000"/>
                <w:kern w:val="0"/>
                <w:sz w:val="24"/>
                <w:szCs w:val="24"/>
                <w:lang w:bidi="ar"/>
              </w:rPr>
              <w:t>莞</w:t>
            </w:r>
            <w:proofErr w:type="gramEnd"/>
            <w:r w:rsidRPr="00BB710E">
              <w:rPr>
                <w:rFonts w:ascii="宋体" w:eastAsia="宋体" w:hAnsi="宋体" w:cs="宋体" w:hint="eastAsia"/>
                <w:color w:val="000000"/>
                <w:kern w:val="0"/>
                <w:sz w:val="24"/>
                <w:szCs w:val="24"/>
                <w:lang w:bidi="ar"/>
              </w:rPr>
              <w:t>城校区）小型站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PR100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204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东莞市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MS875DF</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205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韶关市政府</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ESMC+EBD190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206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韶关芙蓉</w:t>
            </w:r>
            <w:proofErr w:type="gramStart"/>
            <w:r w:rsidRPr="00BB710E">
              <w:rPr>
                <w:rFonts w:ascii="宋体" w:eastAsia="宋体" w:hAnsi="宋体" w:cs="宋体" w:hint="eastAsia"/>
                <w:color w:val="000000"/>
                <w:kern w:val="0"/>
                <w:sz w:val="24"/>
                <w:szCs w:val="24"/>
                <w:lang w:bidi="ar"/>
              </w:rPr>
              <w:t>山固定站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ESMB+EBD195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207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韶关乐昌市</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RX-MD900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208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韶关南雄市</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RX-MD900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209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农林所高铁站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RX-MS855R、RX-MB100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210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曲江三都村高铁站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RX-MS855R、RX-MB100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211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湾雷村</w:t>
            </w:r>
            <w:proofErr w:type="gramEnd"/>
            <w:r w:rsidRPr="00BB710E">
              <w:rPr>
                <w:rFonts w:ascii="宋体" w:eastAsia="宋体" w:hAnsi="宋体" w:cs="宋体" w:hint="eastAsia"/>
                <w:color w:val="000000"/>
                <w:kern w:val="0"/>
                <w:sz w:val="24"/>
                <w:szCs w:val="24"/>
                <w:lang w:bidi="ar"/>
              </w:rPr>
              <w:t>高铁站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RX-MS855R、RX-MB100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212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武</w:t>
            </w:r>
            <w:proofErr w:type="gramStart"/>
            <w:r w:rsidRPr="00BB710E">
              <w:rPr>
                <w:rFonts w:ascii="宋体" w:eastAsia="宋体" w:hAnsi="宋体" w:cs="宋体" w:hint="eastAsia"/>
                <w:color w:val="000000"/>
                <w:kern w:val="0"/>
                <w:sz w:val="24"/>
                <w:szCs w:val="24"/>
                <w:lang w:bidi="ar"/>
              </w:rPr>
              <w:t>江京珠口</w:t>
            </w:r>
            <w:proofErr w:type="gramEnd"/>
            <w:r w:rsidRPr="00BB710E">
              <w:rPr>
                <w:rFonts w:ascii="宋体" w:eastAsia="宋体" w:hAnsi="宋体" w:cs="宋体" w:hint="eastAsia"/>
                <w:color w:val="000000"/>
                <w:kern w:val="0"/>
                <w:sz w:val="24"/>
                <w:szCs w:val="24"/>
                <w:lang w:bidi="ar"/>
              </w:rPr>
              <w:t>高铁站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RX-MS855R、RX-MB100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213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乐昌高铁站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RX-MS855R、RX-MB100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214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韶关市仁化站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215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韶关市新丰站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216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韶关市</w:t>
            </w:r>
            <w:proofErr w:type="gramStart"/>
            <w:r w:rsidRPr="00BB710E">
              <w:rPr>
                <w:rFonts w:ascii="宋体" w:eastAsia="宋体" w:hAnsi="宋体" w:cs="宋体" w:hint="eastAsia"/>
                <w:color w:val="000000"/>
                <w:kern w:val="0"/>
                <w:sz w:val="24"/>
                <w:szCs w:val="24"/>
                <w:lang w:bidi="ar"/>
              </w:rPr>
              <w:t>韶钢站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217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RX-MS875DF</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218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韶关市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RS监测车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泰雷兹</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219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清远市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清远英德</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ESMC_EBD190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220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清远市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清远市</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点阵设备</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221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清远市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清远连南站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EB110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222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清远市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清远市中心站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EB110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223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清远市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清远佛冈站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EB110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224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清远市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清远英德小型站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MS865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225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清远市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清远连州小型站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226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清远市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清远阳山小型站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227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清远市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RWG001监测车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228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清远市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MS875(DF)</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lastRenderedPageBreak/>
              <w:t>229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空间谱站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一类站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HR-210S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230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什</w:t>
            </w:r>
            <w:proofErr w:type="gramStart"/>
            <w:r w:rsidRPr="00BB710E">
              <w:rPr>
                <w:rFonts w:ascii="宋体" w:eastAsia="宋体" w:hAnsi="宋体" w:cs="宋体" w:hint="eastAsia"/>
                <w:color w:val="000000"/>
                <w:kern w:val="0"/>
                <w:sz w:val="24"/>
                <w:szCs w:val="24"/>
                <w:lang w:bidi="ar"/>
              </w:rPr>
              <w:t>石固定站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二类站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CDD01/CDM01</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231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六竹固定站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二类站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CDD01/CDM01</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232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长边</w:t>
            </w:r>
            <w:proofErr w:type="gramStart"/>
            <w:r w:rsidRPr="00BB710E">
              <w:rPr>
                <w:rFonts w:ascii="宋体" w:eastAsia="宋体" w:hAnsi="宋体" w:cs="宋体" w:hint="eastAsia"/>
                <w:color w:val="000000"/>
                <w:kern w:val="0"/>
                <w:sz w:val="24"/>
                <w:szCs w:val="24"/>
                <w:lang w:bidi="ar"/>
              </w:rPr>
              <w:t>寮固定站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二类站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CDD01/CDM01</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233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乌</w:t>
            </w:r>
            <w:proofErr w:type="gramStart"/>
            <w:r w:rsidRPr="00BB710E">
              <w:rPr>
                <w:rFonts w:ascii="宋体" w:eastAsia="宋体" w:hAnsi="宋体" w:cs="宋体" w:hint="eastAsia"/>
                <w:color w:val="000000"/>
                <w:kern w:val="0"/>
                <w:sz w:val="24"/>
                <w:szCs w:val="24"/>
                <w:lang w:bidi="ar"/>
              </w:rPr>
              <w:t>石固定站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三类站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HRS61</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234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调</w:t>
            </w:r>
            <w:proofErr w:type="gramStart"/>
            <w:r w:rsidRPr="00BB710E">
              <w:rPr>
                <w:rFonts w:ascii="宋体" w:eastAsia="宋体" w:hAnsi="宋体" w:cs="宋体" w:hint="eastAsia"/>
                <w:color w:val="000000"/>
                <w:kern w:val="0"/>
                <w:sz w:val="24"/>
                <w:szCs w:val="24"/>
                <w:lang w:bidi="ar"/>
              </w:rPr>
              <w:t>风固定站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三类站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HRS61</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235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南三岛沿海站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三类站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TCI725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236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湛江廉江小型站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四类站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HRS11B</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237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湛江麻章小型站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四类站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HRS11B</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238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湛江徐闻小型站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四类站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HRS11B</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239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湛江遂溪小型站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四类站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HRS11B</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240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湛江坡头小型站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四类站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HRS11B</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241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湛江霞山小型站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四类站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HRS11B</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242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湛江雷州小型站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四类站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HRS11B</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243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湛江吴川小型站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四类站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HRS11B</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244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w:t>
            </w:r>
            <w:proofErr w:type="gramStart"/>
            <w:r w:rsidRPr="00BB710E">
              <w:rPr>
                <w:rFonts w:ascii="宋体" w:eastAsia="宋体" w:hAnsi="宋体" w:cs="宋体" w:hint="eastAsia"/>
                <w:color w:val="000000"/>
                <w:kern w:val="0"/>
                <w:sz w:val="24"/>
                <w:szCs w:val="24"/>
                <w:lang w:bidi="ar"/>
              </w:rPr>
              <w:t>赤</w:t>
            </w:r>
            <w:proofErr w:type="gramEnd"/>
            <w:r w:rsidRPr="00BB710E">
              <w:rPr>
                <w:rFonts w:ascii="宋体" w:eastAsia="宋体" w:hAnsi="宋体" w:cs="宋体" w:hint="eastAsia"/>
                <w:color w:val="000000"/>
                <w:kern w:val="0"/>
                <w:sz w:val="24"/>
                <w:szCs w:val="24"/>
                <w:lang w:bidi="ar"/>
              </w:rPr>
              <w:t>坎小型站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四类站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HRS11B</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245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湛江市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RX-MS875(DF)</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246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阳江市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阳江控制中心</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ESMC/EBD190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247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阳江市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阳江改造中心站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MR3300B/DF330B</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248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阳江市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阳江阳西小型站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249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阳江市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阳江阳春市小型站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EB110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250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阳江市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阳江东平镇小型站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RX-MD835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251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阳江市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阳江高新区小型站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252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阳江市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MS875移动车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RX-MS875(DF)</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253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河源市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河源市高新区小型站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254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河源市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河源市龙川小型站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255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河源市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河源市东源小型站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RX-MS835S</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256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河源市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河源市紫金小型站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MMS2100-1</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257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河源市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河源市和平小型站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小型站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MMS2100-1</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258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河源市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河源市三角</w:t>
            </w:r>
            <w:proofErr w:type="gramStart"/>
            <w:r w:rsidRPr="00BB710E">
              <w:rPr>
                <w:rFonts w:ascii="宋体" w:eastAsia="宋体" w:hAnsi="宋体" w:cs="宋体" w:hint="eastAsia"/>
                <w:color w:val="000000"/>
                <w:kern w:val="0"/>
                <w:sz w:val="24"/>
                <w:szCs w:val="24"/>
                <w:lang w:bidi="ar"/>
              </w:rPr>
              <w:t>镇固定站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RX-MD900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259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河源市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河源市泰和中央公园</w:t>
            </w:r>
            <w:proofErr w:type="gramStart"/>
            <w:r w:rsidRPr="00BB710E">
              <w:rPr>
                <w:rFonts w:ascii="宋体" w:eastAsia="宋体" w:hAnsi="宋体" w:cs="宋体" w:hint="eastAsia"/>
                <w:color w:val="000000"/>
                <w:kern w:val="0"/>
                <w:sz w:val="24"/>
                <w:szCs w:val="24"/>
                <w:lang w:bidi="ar"/>
              </w:rPr>
              <w:t>固定站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ESMC/EBD190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260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河源市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MS875移动车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RX-MS875(DF)</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261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河源市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市区城南站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ESMC/EBD190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262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广州市MS875监测车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MS875(DF)</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263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霸道监测车RFEYE</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264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霸道监测车RFEYE</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265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传</w:t>
            </w:r>
            <w:proofErr w:type="gramStart"/>
            <w:r w:rsidRPr="00BB710E">
              <w:rPr>
                <w:rFonts w:ascii="宋体" w:eastAsia="宋体" w:hAnsi="宋体" w:cs="宋体" w:hint="eastAsia"/>
                <w:color w:val="000000"/>
                <w:kern w:val="0"/>
                <w:sz w:val="24"/>
                <w:szCs w:val="24"/>
                <w:lang w:bidi="ar"/>
              </w:rPr>
              <w:t>祺</w:t>
            </w:r>
            <w:proofErr w:type="gramEnd"/>
            <w:r w:rsidRPr="00BB710E">
              <w:rPr>
                <w:rFonts w:ascii="宋体" w:eastAsia="宋体" w:hAnsi="宋体" w:cs="宋体" w:hint="eastAsia"/>
                <w:color w:val="000000"/>
                <w:kern w:val="0"/>
                <w:sz w:val="24"/>
                <w:szCs w:val="24"/>
                <w:lang w:bidi="ar"/>
              </w:rPr>
              <w:t>GS8监测车HR-13S</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华日设备</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266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传</w:t>
            </w:r>
            <w:proofErr w:type="gramStart"/>
            <w:r w:rsidRPr="00BB710E">
              <w:rPr>
                <w:rFonts w:ascii="宋体" w:eastAsia="宋体" w:hAnsi="宋体" w:cs="宋体" w:hint="eastAsia"/>
                <w:color w:val="000000"/>
                <w:kern w:val="0"/>
                <w:sz w:val="24"/>
                <w:szCs w:val="24"/>
                <w:lang w:bidi="ar"/>
              </w:rPr>
              <w:t>祺</w:t>
            </w:r>
            <w:proofErr w:type="gramEnd"/>
            <w:r w:rsidRPr="00BB710E">
              <w:rPr>
                <w:rFonts w:ascii="宋体" w:eastAsia="宋体" w:hAnsi="宋体" w:cs="宋体" w:hint="eastAsia"/>
                <w:color w:val="000000"/>
                <w:kern w:val="0"/>
                <w:sz w:val="24"/>
                <w:szCs w:val="24"/>
                <w:lang w:bidi="ar"/>
              </w:rPr>
              <w:t>GS8监测车HR-13S</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移动站</w:t>
            </w:r>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华日设备</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lastRenderedPageBreak/>
              <w:t>267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中心站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Esmeralda XE</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268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加拿大花园站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REC108</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269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黄埔站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REC</w:t>
            </w:r>
            <w:proofErr w:type="gramStart"/>
            <w:r w:rsidRPr="00BB710E">
              <w:rPr>
                <w:rFonts w:ascii="宋体" w:eastAsia="宋体" w:hAnsi="宋体" w:cs="宋体" w:hint="eastAsia"/>
                <w:color w:val="000000"/>
                <w:kern w:val="0"/>
                <w:sz w:val="24"/>
                <w:szCs w:val="24"/>
                <w:lang w:bidi="ar"/>
              </w:rPr>
              <w:t>108,RX</w:t>
            </w:r>
            <w:proofErr w:type="gramEnd"/>
            <w:r w:rsidRPr="00BB710E">
              <w:rPr>
                <w:rFonts w:ascii="宋体" w:eastAsia="宋体" w:hAnsi="宋体" w:cs="宋体" w:hint="eastAsia"/>
                <w:color w:val="000000"/>
                <w:kern w:val="0"/>
                <w:sz w:val="24"/>
                <w:szCs w:val="24"/>
                <w:lang w:bidi="ar"/>
              </w:rPr>
              <w:t>-MS875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270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时代花园站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RX-MS825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271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珠江花园站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ZX-221，HRQ30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272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大岭山站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zx-</w:t>
            </w:r>
            <w:proofErr w:type="gramStart"/>
            <w:r w:rsidRPr="00BB710E">
              <w:rPr>
                <w:rFonts w:ascii="宋体" w:eastAsia="宋体" w:hAnsi="宋体" w:cs="宋体" w:hint="eastAsia"/>
                <w:color w:val="000000"/>
                <w:kern w:val="0"/>
                <w:sz w:val="24"/>
                <w:szCs w:val="24"/>
                <w:lang w:bidi="ar"/>
              </w:rPr>
              <w:t>221,hrq</w:t>
            </w:r>
            <w:proofErr w:type="gramEnd"/>
            <w:r w:rsidRPr="00BB710E">
              <w:rPr>
                <w:rFonts w:ascii="宋体" w:eastAsia="宋体" w:hAnsi="宋体" w:cs="宋体" w:hint="eastAsia"/>
                <w:color w:val="000000"/>
                <w:kern w:val="0"/>
                <w:sz w:val="24"/>
                <w:szCs w:val="24"/>
                <w:lang w:bidi="ar"/>
              </w:rPr>
              <w:t>30</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273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花都站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zx-</w:t>
            </w:r>
            <w:proofErr w:type="gramStart"/>
            <w:r w:rsidRPr="00BB710E">
              <w:rPr>
                <w:rFonts w:ascii="宋体" w:eastAsia="宋体" w:hAnsi="宋体" w:cs="宋体" w:hint="eastAsia"/>
                <w:color w:val="000000"/>
                <w:kern w:val="0"/>
                <w:sz w:val="24"/>
                <w:szCs w:val="24"/>
                <w:lang w:bidi="ar"/>
              </w:rPr>
              <w:t>221,hr</w:t>
            </w:r>
            <w:proofErr w:type="gramEnd"/>
            <w:r w:rsidRPr="00BB710E">
              <w:rPr>
                <w:rFonts w:ascii="宋体" w:eastAsia="宋体" w:hAnsi="宋体" w:cs="宋体" w:hint="eastAsia"/>
                <w:color w:val="000000"/>
                <w:kern w:val="0"/>
                <w:sz w:val="24"/>
                <w:szCs w:val="24"/>
                <w:lang w:bidi="ar"/>
              </w:rPr>
              <w:t>619</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274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焦石岭站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EM</w:t>
            </w:r>
            <w:proofErr w:type="gramStart"/>
            <w:r w:rsidRPr="00BB710E">
              <w:rPr>
                <w:rFonts w:ascii="宋体" w:eastAsia="宋体" w:hAnsi="宋体" w:cs="宋体" w:hint="eastAsia"/>
                <w:color w:val="000000"/>
                <w:kern w:val="0"/>
                <w:sz w:val="24"/>
                <w:szCs w:val="24"/>
                <w:lang w:bidi="ar"/>
              </w:rPr>
              <w:t>550,DDF</w:t>
            </w:r>
            <w:proofErr w:type="gramEnd"/>
            <w:r w:rsidRPr="00BB710E">
              <w:rPr>
                <w:rFonts w:ascii="宋体" w:eastAsia="宋体" w:hAnsi="宋体" w:cs="宋体" w:hint="eastAsia"/>
                <w:color w:val="000000"/>
                <w:kern w:val="0"/>
                <w:sz w:val="24"/>
                <w:szCs w:val="24"/>
                <w:lang w:bidi="ar"/>
              </w:rPr>
              <w:t>05E</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275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大夫山站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zx-</w:t>
            </w:r>
            <w:proofErr w:type="gramStart"/>
            <w:r w:rsidRPr="00BB710E">
              <w:rPr>
                <w:rFonts w:ascii="宋体" w:eastAsia="宋体" w:hAnsi="宋体" w:cs="宋体" w:hint="eastAsia"/>
                <w:color w:val="000000"/>
                <w:kern w:val="0"/>
                <w:sz w:val="24"/>
                <w:szCs w:val="24"/>
                <w:lang w:bidi="ar"/>
              </w:rPr>
              <w:t>221,hr</w:t>
            </w:r>
            <w:proofErr w:type="gramEnd"/>
            <w:r w:rsidRPr="00BB710E">
              <w:rPr>
                <w:rFonts w:ascii="宋体" w:eastAsia="宋体" w:hAnsi="宋体" w:cs="宋体" w:hint="eastAsia"/>
                <w:color w:val="000000"/>
                <w:kern w:val="0"/>
                <w:sz w:val="24"/>
                <w:szCs w:val="24"/>
                <w:lang w:bidi="ar"/>
              </w:rPr>
              <w:t>619</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276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大和章站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HG-DFS300</w:t>
            </w:r>
            <w:proofErr w:type="gramStart"/>
            <w:r w:rsidRPr="00BB710E">
              <w:rPr>
                <w:rFonts w:ascii="宋体" w:eastAsia="宋体" w:hAnsi="宋体" w:cs="宋体" w:hint="eastAsia"/>
                <w:color w:val="000000"/>
                <w:kern w:val="0"/>
                <w:sz w:val="24"/>
                <w:szCs w:val="24"/>
                <w:lang w:bidi="ar"/>
              </w:rPr>
              <w:t>D,RX</w:t>
            </w:r>
            <w:proofErr w:type="gramEnd"/>
            <w:r w:rsidRPr="00BB710E">
              <w:rPr>
                <w:rFonts w:ascii="宋体" w:eastAsia="宋体" w:hAnsi="宋体" w:cs="宋体" w:hint="eastAsia"/>
                <w:color w:val="000000"/>
                <w:kern w:val="0"/>
                <w:sz w:val="24"/>
                <w:szCs w:val="24"/>
                <w:lang w:bidi="ar"/>
              </w:rPr>
              <w:t>-MS875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277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王子山站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HG-DFS300</w:t>
            </w:r>
            <w:proofErr w:type="gramStart"/>
            <w:r w:rsidRPr="00BB710E">
              <w:rPr>
                <w:rFonts w:ascii="宋体" w:eastAsia="宋体" w:hAnsi="宋体" w:cs="宋体" w:hint="eastAsia"/>
                <w:color w:val="000000"/>
                <w:kern w:val="0"/>
                <w:sz w:val="24"/>
                <w:szCs w:val="24"/>
                <w:lang w:bidi="ar"/>
              </w:rPr>
              <w:t>D,RX</w:t>
            </w:r>
            <w:proofErr w:type="gramEnd"/>
            <w:r w:rsidRPr="00BB710E">
              <w:rPr>
                <w:rFonts w:ascii="宋体" w:eastAsia="宋体" w:hAnsi="宋体" w:cs="宋体" w:hint="eastAsia"/>
                <w:color w:val="000000"/>
                <w:kern w:val="0"/>
                <w:sz w:val="24"/>
                <w:szCs w:val="24"/>
                <w:lang w:bidi="ar"/>
              </w:rPr>
              <w:t>-MS875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278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番禺一品</w:t>
            </w:r>
            <w:proofErr w:type="gramStart"/>
            <w:r w:rsidRPr="00BB710E">
              <w:rPr>
                <w:rFonts w:ascii="宋体" w:eastAsia="宋体" w:hAnsi="宋体" w:cs="宋体" w:hint="eastAsia"/>
                <w:color w:val="000000"/>
                <w:kern w:val="0"/>
                <w:sz w:val="24"/>
                <w:szCs w:val="24"/>
                <w:lang w:bidi="ar"/>
              </w:rPr>
              <w:t>灏景站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HG-DFS300D</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279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黄山鲁站</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远</w:t>
            </w:r>
            <w:proofErr w:type="gramStart"/>
            <w:r w:rsidRPr="00BB710E">
              <w:rPr>
                <w:rFonts w:ascii="宋体" w:eastAsia="宋体" w:hAnsi="宋体" w:cs="宋体" w:hint="eastAsia"/>
                <w:color w:val="000000"/>
                <w:kern w:val="0"/>
                <w:sz w:val="24"/>
                <w:szCs w:val="24"/>
                <w:lang w:bidi="ar"/>
              </w:rPr>
              <w:t>翰</w:t>
            </w:r>
            <w:proofErr w:type="gramEnd"/>
            <w:r w:rsidRPr="00BB710E">
              <w:rPr>
                <w:rFonts w:ascii="宋体" w:eastAsia="宋体" w:hAnsi="宋体" w:cs="宋体" w:hint="eastAsia"/>
                <w:color w:val="000000"/>
                <w:kern w:val="0"/>
                <w:sz w:val="24"/>
                <w:szCs w:val="24"/>
                <w:lang w:bidi="ar"/>
              </w:rPr>
              <w:t>黑洞</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280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黄石立交站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RX-MS825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281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花都永光站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RX-MS825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282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白云人和站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RX-MS825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283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太和和龙站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RX-MS825</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284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西岭站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HG-MR502</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285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凤凰山站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HG-MR502</w:t>
            </w:r>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286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1101机务段</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287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1102王圣堂</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288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1103梅州大厦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289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1104康王楼</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290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1105石路边</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291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1108羊城国际</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292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1109双桥路</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293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1110窖口</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294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1111</w:t>
            </w:r>
            <w:proofErr w:type="gramStart"/>
            <w:r w:rsidRPr="00BB710E">
              <w:rPr>
                <w:rFonts w:ascii="宋体" w:eastAsia="宋体" w:hAnsi="宋体" w:cs="宋体" w:hint="eastAsia"/>
                <w:color w:val="000000"/>
                <w:kern w:val="0"/>
                <w:sz w:val="24"/>
                <w:szCs w:val="24"/>
                <w:lang w:bidi="ar"/>
              </w:rPr>
              <w:t>荔湾涌</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295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1114东湖</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296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1118海鲜市场</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297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1119江南大道</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298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1123力诚</w:t>
            </w:r>
            <w:proofErr w:type="gramStart"/>
            <w:r w:rsidRPr="00BB710E">
              <w:rPr>
                <w:rFonts w:ascii="宋体" w:eastAsia="宋体" w:hAnsi="宋体" w:cs="宋体" w:hint="eastAsia"/>
                <w:color w:val="000000"/>
                <w:kern w:val="0"/>
                <w:sz w:val="24"/>
                <w:szCs w:val="24"/>
                <w:lang w:bidi="ar"/>
              </w:rPr>
              <w:t>凯怡</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299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1124</w:t>
            </w:r>
            <w:proofErr w:type="gramStart"/>
            <w:r w:rsidRPr="00BB710E">
              <w:rPr>
                <w:rFonts w:ascii="宋体" w:eastAsia="宋体" w:hAnsi="宋体" w:cs="宋体" w:hint="eastAsia"/>
                <w:color w:val="000000"/>
                <w:kern w:val="0"/>
                <w:sz w:val="24"/>
                <w:szCs w:val="24"/>
                <w:lang w:bidi="ar"/>
              </w:rPr>
              <w:t>革新路</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300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1125宝岗大道</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301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1126中大正门</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302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1127</w:t>
            </w:r>
            <w:proofErr w:type="gramStart"/>
            <w:r w:rsidRPr="00BB710E">
              <w:rPr>
                <w:rFonts w:ascii="宋体" w:eastAsia="宋体" w:hAnsi="宋体" w:cs="宋体" w:hint="eastAsia"/>
                <w:color w:val="000000"/>
                <w:kern w:val="0"/>
                <w:sz w:val="24"/>
                <w:szCs w:val="24"/>
                <w:lang w:bidi="ar"/>
              </w:rPr>
              <w:t>鹭</w:t>
            </w:r>
            <w:proofErr w:type="gramEnd"/>
            <w:r w:rsidRPr="00BB710E">
              <w:rPr>
                <w:rFonts w:ascii="宋体" w:eastAsia="宋体" w:hAnsi="宋体" w:cs="宋体" w:hint="eastAsia"/>
                <w:color w:val="000000"/>
                <w:kern w:val="0"/>
                <w:sz w:val="24"/>
                <w:szCs w:val="24"/>
                <w:lang w:bidi="ar"/>
              </w:rPr>
              <w:t>江西街</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303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1128大塘</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304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1129台涌</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305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1130新窖东路</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lastRenderedPageBreak/>
              <w:t>306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1131黄埔村</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307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1810广州塔</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308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1135</w:t>
            </w:r>
            <w:proofErr w:type="gramStart"/>
            <w:r w:rsidRPr="00BB710E">
              <w:rPr>
                <w:rFonts w:ascii="宋体" w:eastAsia="宋体" w:hAnsi="宋体" w:cs="宋体" w:hint="eastAsia"/>
                <w:color w:val="000000"/>
                <w:kern w:val="0"/>
                <w:sz w:val="24"/>
                <w:szCs w:val="24"/>
                <w:lang w:bidi="ar"/>
              </w:rPr>
              <w:t>后窖西</w:t>
            </w:r>
            <w:proofErr w:type="gramEnd"/>
            <w:r w:rsidRPr="00BB710E">
              <w:rPr>
                <w:rFonts w:ascii="宋体" w:eastAsia="宋体" w:hAnsi="宋体" w:cs="宋体" w:hint="eastAsia"/>
                <w:color w:val="000000"/>
                <w:kern w:val="0"/>
                <w:sz w:val="24"/>
                <w:szCs w:val="24"/>
                <w:lang w:bidi="ar"/>
              </w:rPr>
              <w:t>街</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309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1136华快龙潭</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310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1137华南大道</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311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1465石壁</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312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1139</w:t>
            </w:r>
            <w:proofErr w:type="gramStart"/>
            <w:r w:rsidRPr="00BB710E">
              <w:rPr>
                <w:rFonts w:ascii="宋体" w:eastAsia="宋体" w:hAnsi="宋体" w:cs="宋体" w:hint="eastAsia"/>
                <w:color w:val="000000"/>
                <w:kern w:val="0"/>
                <w:sz w:val="24"/>
                <w:szCs w:val="24"/>
                <w:lang w:bidi="ar"/>
              </w:rPr>
              <w:t>东朗</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313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1141</w:t>
            </w:r>
            <w:proofErr w:type="gramStart"/>
            <w:r w:rsidRPr="00BB710E">
              <w:rPr>
                <w:rFonts w:ascii="宋体" w:eastAsia="宋体" w:hAnsi="宋体" w:cs="宋体" w:hint="eastAsia"/>
                <w:color w:val="000000"/>
                <w:kern w:val="0"/>
                <w:sz w:val="24"/>
                <w:szCs w:val="24"/>
                <w:lang w:bidi="ar"/>
              </w:rPr>
              <w:t>荔</w:t>
            </w:r>
            <w:proofErr w:type="gramEnd"/>
            <w:r w:rsidRPr="00BB710E">
              <w:rPr>
                <w:rFonts w:ascii="宋体" w:eastAsia="宋体" w:hAnsi="宋体" w:cs="宋体" w:hint="eastAsia"/>
                <w:color w:val="000000"/>
                <w:kern w:val="0"/>
                <w:sz w:val="24"/>
                <w:szCs w:val="24"/>
                <w:lang w:bidi="ar"/>
              </w:rPr>
              <w:t>园小区</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314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1142笔村</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315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1143</w:t>
            </w:r>
            <w:proofErr w:type="gramStart"/>
            <w:r w:rsidRPr="00BB710E">
              <w:rPr>
                <w:rFonts w:ascii="宋体" w:eastAsia="宋体" w:hAnsi="宋体" w:cs="宋体" w:hint="eastAsia"/>
                <w:color w:val="000000"/>
                <w:kern w:val="0"/>
                <w:sz w:val="24"/>
                <w:szCs w:val="24"/>
                <w:lang w:bidi="ar"/>
              </w:rPr>
              <w:t>埔</w:t>
            </w:r>
            <w:proofErr w:type="gramEnd"/>
            <w:r w:rsidRPr="00BB710E">
              <w:rPr>
                <w:rFonts w:ascii="宋体" w:eastAsia="宋体" w:hAnsi="宋体" w:cs="宋体" w:hint="eastAsia"/>
                <w:color w:val="000000"/>
                <w:kern w:val="0"/>
                <w:sz w:val="24"/>
                <w:szCs w:val="24"/>
                <w:lang w:bidi="ar"/>
              </w:rPr>
              <w:t>心村</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316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1144镇龙</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317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1201广清立交</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318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1202沙涌北街</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319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1207华农果苗</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320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1208岑村</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321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1216</w:t>
            </w:r>
            <w:proofErr w:type="gramStart"/>
            <w:r w:rsidRPr="00BB710E">
              <w:rPr>
                <w:rFonts w:ascii="宋体" w:eastAsia="宋体" w:hAnsi="宋体" w:cs="宋体" w:hint="eastAsia"/>
                <w:color w:val="000000"/>
                <w:kern w:val="0"/>
                <w:sz w:val="24"/>
                <w:szCs w:val="24"/>
                <w:lang w:bidi="ar"/>
              </w:rPr>
              <w:t>科韵大厦</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322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1217天河车</w:t>
            </w:r>
            <w:proofErr w:type="gramStart"/>
            <w:r w:rsidRPr="00BB710E">
              <w:rPr>
                <w:rFonts w:ascii="宋体" w:eastAsia="宋体" w:hAnsi="宋体" w:cs="宋体" w:hint="eastAsia"/>
                <w:color w:val="000000"/>
                <w:kern w:val="0"/>
                <w:sz w:val="24"/>
                <w:szCs w:val="24"/>
                <w:lang w:bidi="ar"/>
              </w:rPr>
              <w:t>陂</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323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1218广</w:t>
            </w:r>
            <w:proofErr w:type="gramStart"/>
            <w:r w:rsidRPr="00BB710E">
              <w:rPr>
                <w:rFonts w:ascii="宋体" w:eastAsia="宋体" w:hAnsi="宋体" w:cs="宋体" w:hint="eastAsia"/>
                <w:color w:val="000000"/>
                <w:kern w:val="0"/>
                <w:sz w:val="24"/>
                <w:szCs w:val="24"/>
                <w:lang w:bidi="ar"/>
              </w:rPr>
              <w:t>汕</w:t>
            </w:r>
            <w:proofErr w:type="gramEnd"/>
            <w:r w:rsidRPr="00BB710E">
              <w:rPr>
                <w:rFonts w:ascii="宋体" w:eastAsia="宋体" w:hAnsi="宋体" w:cs="宋体" w:hint="eastAsia"/>
                <w:color w:val="000000"/>
                <w:kern w:val="0"/>
                <w:sz w:val="24"/>
                <w:szCs w:val="24"/>
                <w:lang w:bidi="ar"/>
              </w:rPr>
              <w:t>路</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324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1220天河吉山</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325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1221</w:t>
            </w:r>
            <w:proofErr w:type="gramStart"/>
            <w:r w:rsidRPr="00BB710E">
              <w:rPr>
                <w:rFonts w:ascii="宋体" w:eastAsia="宋体" w:hAnsi="宋体" w:cs="宋体" w:hint="eastAsia"/>
                <w:color w:val="000000"/>
                <w:kern w:val="0"/>
                <w:sz w:val="24"/>
                <w:szCs w:val="24"/>
                <w:lang w:bidi="ar"/>
              </w:rPr>
              <w:t>黄榜岭</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326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1222夏良</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327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1224夏茅</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328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1225集贤</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329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1226</w:t>
            </w:r>
            <w:proofErr w:type="gramStart"/>
            <w:r w:rsidRPr="00BB710E">
              <w:rPr>
                <w:rFonts w:ascii="宋体" w:eastAsia="宋体" w:hAnsi="宋体" w:cs="宋体" w:hint="eastAsia"/>
                <w:color w:val="000000"/>
                <w:kern w:val="0"/>
                <w:sz w:val="24"/>
                <w:szCs w:val="24"/>
                <w:lang w:bidi="ar"/>
              </w:rPr>
              <w:t>金朗大厦</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330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1301华侨医院</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331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1302猎德</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332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1303天河中学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333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1304恒城大厦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334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1305保利公馆</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335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1401大石</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336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1402东环街</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337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1404洛浦街</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338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1405南村镇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339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1407化龙镇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340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1408石楼镇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341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1409新造镇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342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1410沙湾镇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343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1411市桥街</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344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1412小谷围</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lastRenderedPageBreak/>
              <w:t>345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1413桥南街</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346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1415石基镇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347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1416莲溪村</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348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1417南沙行政</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349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1418横</w:t>
            </w:r>
            <w:proofErr w:type="gramStart"/>
            <w:r w:rsidRPr="00BB710E">
              <w:rPr>
                <w:rFonts w:ascii="宋体" w:eastAsia="宋体" w:hAnsi="宋体" w:cs="宋体" w:hint="eastAsia"/>
                <w:color w:val="000000"/>
                <w:kern w:val="0"/>
                <w:sz w:val="24"/>
                <w:szCs w:val="24"/>
                <w:lang w:bidi="ar"/>
              </w:rPr>
              <w:t>沥</w:t>
            </w:r>
            <w:proofErr w:type="gramEnd"/>
            <w:r w:rsidRPr="00BB710E">
              <w:rPr>
                <w:rFonts w:ascii="宋体" w:eastAsia="宋体" w:hAnsi="宋体" w:cs="宋体" w:hint="eastAsia"/>
                <w:color w:val="000000"/>
                <w:kern w:val="0"/>
                <w:sz w:val="24"/>
                <w:szCs w:val="24"/>
                <w:lang w:bidi="ar"/>
              </w:rPr>
              <w:t>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350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1419龙穴街</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351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1420南沙社保</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352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1422三江居委</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353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1423石滩镇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354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1424</w:t>
            </w:r>
            <w:proofErr w:type="gramStart"/>
            <w:r w:rsidRPr="00BB710E">
              <w:rPr>
                <w:rFonts w:ascii="宋体" w:eastAsia="宋体" w:hAnsi="宋体" w:cs="宋体" w:hint="eastAsia"/>
                <w:color w:val="000000"/>
                <w:kern w:val="0"/>
                <w:sz w:val="24"/>
                <w:szCs w:val="24"/>
                <w:lang w:bidi="ar"/>
              </w:rPr>
              <w:t>怡</w:t>
            </w:r>
            <w:proofErr w:type="gramEnd"/>
            <w:r w:rsidRPr="00BB710E">
              <w:rPr>
                <w:rFonts w:ascii="宋体" w:eastAsia="宋体" w:hAnsi="宋体" w:cs="宋体" w:hint="eastAsia"/>
                <w:color w:val="000000"/>
                <w:kern w:val="0"/>
                <w:sz w:val="24"/>
                <w:szCs w:val="24"/>
                <w:lang w:bidi="ar"/>
              </w:rPr>
              <w:t>景城</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355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1425</w:t>
            </w:r>
            <w:proofErr w:type="gramStart"/>
            <w:r w:rsidRPr="00BB710E">
              <w:rPr>
                <w:rFonts w:ascii="宋体" w:eastAsia="宋体" w:hAnsi="宋体" w:cs="宋体" w:hint="eastAsia"/>
                <w:color w:val="000000"/>
                <w:kern w:val="0"/>
                <w:sz w:val="24"/>
                <w:szCs w:val="24"/>
                <w:lang w:bidi="ar"/>
              </w:rPr>
              <w:t>仙</w:t>
            </w:r>
            <w:proofErr w:type="gramEnd"/>
            <w:r w:rsidRPr="00BB710E">
              <w:rPr>
                <w:rFonts w:ascii="宋体" w:eastAsia="宋体" w:hAnsi="宋体" w:cs="宋体" w:hint="eastAsia"/>
                <w:color w:val="000000"/>
                <w:kern w:val="0"/>
                <w:sz w:val="24"/>
                <w:szCs w:val="24"/>
                <w:lang w:bidi="ar"/>
              </w:rPr>
              <w:t>村镇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356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1426小楼镇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357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1428中新镇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358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1429朱村街</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359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1430福和</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360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1431派潭镇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361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1432新塘开发</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362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1433新塘镇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363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1434永宁街</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364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1435正果镇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365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1436</w:t>
            </w:r>
            <w:proofErr w:type="gramStart"/>
            <w:r w:rsidRPr="00BB710E">
              <w:rPr>
                <w:rFonts w:ascii="宋体" w:eastAsia="宋体" w:hAnsi="宋体" w:cs="宋体" w:hint="eastAsia"/>
                <w:color w:val="000000"/>
                <w:kern w:val="0"/>
                <w:sz w:val="24"/>
                <w:szCs w:val="24"/>
                <w:lang w:bidi="ar"/>
              </w:rPr>
              <w:t>赤坭</w:t>
            </w:r>
            <w:proofErr w:type="gramEnd"/>
            <w:r w:rsidRPr="00BB710E">
              <w:rPr>
                <w:rFonts w:ascii="宋体" w:eastAsia="宋体" w:hAnsi="宋体" w:cs="宋体" w:hint="eastAsia"/>
                <w:color w:val="000000"/>
                <w:kern w:val="0"/>
                <w:sz w:val="24"/>
                <w:szCs w:val="24"/>
                <w:lang w:bidi="ar"/>
              </w:rPr>
              <w:t>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366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1437新雅街</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367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1438芙蓉度假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368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1439花东镇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369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1440花山镇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370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1441空港经济</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371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1443狮岭镇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372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1445水口营村</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373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1446炭步镇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374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1448团结村</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375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1449新杨村</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376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1450秀全街</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377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1451鳌头镇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378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1452城郊镇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379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1453良口镇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380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1454吕田镇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381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1455明珠工业</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382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1456太平镇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383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1457温泉镇</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lastRenderedPageBreak/>
              <w:t>384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1458新创展</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385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1703炭步导航</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386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1704岑村导航</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387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1705从化导航</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388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1706元潭导航</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389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1801交易广场</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390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1501一中</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391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1505</w:t>
            </w:r>
            <w:proofErr w:type="gramStart"/>
            <w:r w:rsidRPr="00BB710E">
              <w:rPr>
                <w:rFonts w:ascii="宋体" w:eastAsia="宋体" w:hAnsi="宋体" w:cs="宋体" w:hint="eastAsia"/>
                <w:color w:val="000000"/>
                <w:kern w:val="0"/>
                <w:sz w:val="24"/>
                <w:szCs w:val="24"/>
                <w:lang w:bidi="ar"/>
              </w:rPr>
              <w:t>省实高中</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392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1520</w:t>
            </w:r>
            <w:proofErr w:type="gramStart"/>
            <w:r w:rsidRPr="00BB710E">
              <w:rPr>
                <w:rFonts w:ascii="宋体" w:eastAsia="宋体" w:hAnsi="宋体" w:cs="宋体" w:hint="eastAsia"/>
                <w:color w:val="000000"/>
                <w:kern w:val="0"/>
                <w:sz w:val="24"/>
                <w:szCs w:val="24"/>
                <w:lang w:bidi="ar"/>
              </w:rPr>
              <w:t>三</w:t>
            </w:r>
            <w:proofErr w:type="gramEnd"/>
            <w:r w:rsidRPr="00BB710E">
              <w:rPr>
                <w:rFonts w:ascii="宋体" w:eastAsia="宋体" w:hAnsi="宋体" w:cs="宋体" w:hint="eastAsia"/>
                <w:color w:val="000000"/>
                <w:kern w:val="0"/>
                <w:sz w:val="24"/>
                <w:szCs w:val="24"/>
                <w:lang w:bidi="ar"/>
              </w:rPr>
              <w:t>中</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393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1503培正</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394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1521育才中学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395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1502执信</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396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1517</w:t>
            </w:r>
            <w:proofErr w:type="gramStart"/>
            <w:r w:rsidRPr="00BB710E">
              <w:rPr>
                <w:rFonts w:ascii="宋体" w:eastAsia="宋体" w:hAnsi="宋体" w:cs="宋体" w:hint="eastAsia"/>
                <w:color w:val="000000"/>
                <w:kern w:val="0"/>
                <w:sz w:val="24"/>
                <w:szCs w:val="24"/>
                <w:lang w:bidi="ar"/>
              </w:rPr>
              <w:t>广附</w:t>
            </w:r>
            <w:proofErr w:type="gramEnd"/>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397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1522岭南纪念</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398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1523</w:t>
            </w:r>
            <w:proofErr w:type="gramStart"/>
            <w:r w:rsidRPr="00BB710E">
              <w:rPr>
                <w:rFonts w:ascii="宋体" w:eastAsia="宋体" w:hAnsi="宋体" w:cs="宋体" w:hint="eastAsia"/>
                <w:color w:val="000000"/>
                <w:kern w:val="0"/>
                <w:sz w:val="24"/>
                <w:szCs w:val="24"/>
                <w:lang w:bidi="ar"/>
              </w:rPr>
              <w:t>四十七</w:t>
            </w:r>
            <w:proofErr w:type="gramEnd"/>
            <w:r w:rsidRPr="00BB710E">
              <w:rPr>
                <w:rFonts w:ascii="宋体" w:eastAsia="宋体" w:hAnsi="宋体" w:cs="宋体" w:hint="eastAsia"/>
                <w:color w:val="000000"/>
                <w:kern w:val="0"/>
                <w:sz w:val="24"/>
                <w:szCs w:val="24"/>
                <w:lang w:bidi="ar"/>
              </w:rPr>
              <w:t>中</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399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1524</w:t>
            </w:r>
            <w:proofErr w:type="gramStart"/>
            <w:r w:rsidRPr="00BB710E">
              <w:rPr>
                <w:rFonts w:ascii="宋体" w:eastAsia="宋体" w:hAnsi="宋体" w:cs="宋体" w:hint="eastAsia"/>
                <w:color w:val="000000"/>
                <w:kern w:val="0"/>
                <w:sz w:val="24"/>
                <w:szCs w:val="24"/>
                <w:lang w:bidi="ar"/>
              </w:rPr>
              <w:t>七十五</w:t>
            </w:r>
            <w:proofErr w:type="gramEnd"/>
            <w:r w:rsidRPr="00BB710E">
              <w:rPr>
                <w:rFonts w:ascii="宋体" w:eastAsia="宋体" w:hAnsi="宋体" w:cs="宋体" w:hint="eastAsia"/>
                <w:color w:val="000000"/>
                <w:kern w:val="0"/>
                <w:sz w:val="24"/>
                <w:szCs w:val="24"/>
                <w:lang w:bidi="ar"/>
              </w:rPr>
              <w:t>中</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400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1525</w:t>
            </w:r>
            <w:proofErr w:type="gramStart"/>
            <w:r w:rsidRPr="00BB710E">
              <w:rPr>
                <w:rFonts w:ascii="宋体" w:eastAsia="宋体" w:hAnsi="宋体" w:cs="宋体" w:hint="eastAsia"/>
                <w:color w:val="000000"/>
                <w:kern w:val="0"/>
                <w:sz w:val="24"/>
                <w:szCs w:val="24"/>
                <w:lang w:bidi="ar"/>
              </w:rPr>
              <w:t>八十九</w:t>
            </w:r>
            <w:proofErr w:type="gramEnd"/>
            <w:r w:rsidRPr="00BB710E">
              <w:rPr>
                <w:rFonts w:ascii="宋体" w:eastAsia="宋体" w:hAnsi="宋体" w:cs="宋体" w:hint="eastAsia"/>
                <w:color w:val="000000"/>
                <w:kern w:val="0"/>
                <w:sz w:val="24"/>
                <w:szCs w:val="24"/>
                <w:lang w:bidi="ar"/>
              </w:rPr>
              <w:t>中</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401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1506培英</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402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1526白云中学</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403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1527</w:t>
            </w:r>
            <w:proofErr w:type="gramStart"/>
            <w:r w:rsidRPr="00BB710E">
              <w:rPr>
                <w:rFonts w:ascii="宋体" w:eastAsia="宋体" w:hAnsi="宋体" w:cs="宋体" w:hint="eastAsia"/>
                <w:color w:val="000000"/>
                <w:kern w:val="0"/>
                <w:sz w:val="24"/>
                <w:szCs w:val="24"/>
                <w:lang w:bidi="ar"/>
              </w:rPr>
              <w:t>六十五</w:t>
            </w:r>
            <w:proofErr w:type="gramEnd"/>
            <w:r w:rsidRPr="00BB710E">
              <w:rPr>
                <w:rFonts w:ascii="宋体" w:eastAsia="宋体" w:hAnsi="宋体" w:cs="宋体" w:hint="eastAsia"/>
                <w:color w:val="000000"/>
                <w:kern w:val="0"/>
                <w:sz w:val="24"/>
                <w:szCs w:val="24"/>
                <w:lang w:bidi="ar"/>
              </w:rPr>
              <w:t>中</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404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1528</w:t>
            </w:r>
            <w:proofErr w:type="gramStart"/>
            <w:r w:rsidRPr="00BB710E">
              <w:rPr>
                <w:rFonts w:ascii="宋体" w:eastAsia="宋体" w:hAnsi="宋体" w:cs="宋体" w:hint="eastAsia"/>
                <w:color w:val="000000"/>
                <w:kern w:val="0"/>
                <w:sz w:val="24"/>
                <w:szCs w:val="24"/>
                <w:lang w:bidi="ar"/>
              </w:rPr>
              <w:t>八十</w:t>
            </w:r>
            <w:proofErr w:type="gramEnd"/>
            <w:r w:rsidRPr="00BB710E">
              <w:rPr>
                <w:rFonts w:ascii="宋体" w:eastAsia="宋体" w:hAnsi="宋体" w:cs="宋体" w:hint="eastAsia"/>
                <w:color w:val="000000"/>
                <w:kern w:val="0"/>
                <w:sz w:val="24"/>
                <w:szCs w:val="24"/>
                <w:lang w:bidi="ar"/>
              </w:rPr>
              <w:t>中</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405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1529白云行知</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406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1504</w:t>
            </w:r>
            <w:proofErr w:type="gramStart"/>
            <w:r w:rsidRPr="00BB710E">
              <w:rPr>
                <w:rFonts w:ascii="宋体" w:eastAsia="宋体" w:hAnsi="宋体" w:cs="宋体" w:hint="eastAsia"/>
                <w:color w:val="000000"/>
                <w:kern w:val="0"/>
                <w:sz w:val="24"/>
                <w:szCs w:val="24"/>
                <w:lang w:bidi="ar"/>
              </w:rPr>
              <w:t>八十六</w:t>
            </w:r>
            <w:proofErr w:type="gramEnd"/>
            <w:r w:rsidRPr="00BB710E">
              <w:rPr>
                <w:rFonts w:ascii="宋体" w:eastAsia="宋体" w:hAnsi="宋体" w:cs="宋体" w:hint="eastAsia"/>
                <w:color w:val="000000"/>
                <w:kern w:val="0"/>
                <w:sz w:val="24"/>
                <w:szCs w:val="24"/>
                <w:lang w:bidi="ar"/>
              </w:rPr>
              <w:t>中</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407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1530</w:t>
            </w:r>
            <w:proofErr w:type="gramStart"/>
            <w:r w:rsidRPr="00BB710E">
              <w:rPr>
                <w:rFonts w:ascii="宋体" w:eastAsia="宋体" w:hAnsi="宋体" w:cs="宋体" w:hint="eastAsia"/>
                <w:color w:val="000000"/>
                <w:kern w:val="0"/>
                <w:sz w:val="24"/>
                <w:szCs w:val="24"/>
                <w:lang w:bidi="ar"/>
              </w:rPr>
              <w:t>禺</w:t>
            </w:r>
            <w:proofErr w:type="gramEnd"/>
            <w:r w:rsidRPr="00BB710E">
              <w:rPr>
                <w:rFonts w:ascii="宋体" w:eastAsia="宋体" w:hAnsi="宋体" w:cs="宋体" w:hint="eastAsia"/>
                <w:color w:val="000000"/>
                <w:kern w:val="0"/>
                <w:sz w:val="24"/>
                <w:szCs w:val="24"/>
                <w:lang w:bidi="ar"/>
              </w:rPr>
              <w:t>山高中</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408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1532职业技术</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409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1533南沙一中</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410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1459大岗</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411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1460</w:t>
            </w:r>
            <w:proofErr w:type="gramStart"/>
            <w:r w:rsidRPr="00BB710E">
              <w:rPr>
                <w:rFonts w:ascii="宋体" w:eastAsia="宋体" w:hAnsi="宋体" w:cs="宋体" w:hint="eastAsia"/>
                <w:color w:val="000000"/>
                <w:kern w:val="0"/>
                <w:sz w:val="24"/>
                <w:szCs w:val="24"/>
                <w:lang w:bidi="ar"/>
              </w:rPr>
              <w:t>榄</w:t>
            </w:r>
            <w:proofErr w:type="gramEnd"/>
            <w:r w:rsidRPr="00BB710E">
              <w:rPr>
                <w:rFonts w:ascii="宋体" w:eastAsia="宋体" w:hAnsi="宋体" w:cs="宋体" w:hint="eastAsia"/>
                <w:color w:val="000000"/>
                <w:kern w:val="0"/>
                <w:sz w:val="24"/>
                <w:szCs w:val="24"/>
                <w:lang w:bidi="ar"/>
              </w:rPr>
              <w:t>核</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412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1461东涌</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413</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1463钟村街</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414</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1464沙头街</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415</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1805市政协</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416</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1806白云国际</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417</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1807水</w:t>
            </w:r>
            <w:proofErr w:type="gramStart"/>
            <w:r w:rsidRPr="00BB710E">
              <w:rPr>
                <w:rFonts w:ascii="宋体" w:eastAsia="宋体" w:hAnsi="宋体" w:cs="宋体" w:hint="eastAsia"/>
                <w:color w:val="000000"/>
                <w:kern w:val="0"/>
                <w:sz w:val="24"/>
                <w:szCs w:val="24"/>
                <w:lang w:bidi="ar"/>
              </w:rPr>
              <w:t>务</w:t>
            </w:r>
            <w:proofErr w:type="gramEnd"/>
            <w:r w:rsidRPr="00BB710E">
              <w:rPr>
                <w:rFonts w:ascii="宋体" w:eastAsia="宋体" w:hAnsi="宋体" w:cs="宋体" w:hint="eastAsia"/>
                <w:color w:val="000000"/>
                <w:kern w:val="0"/>
                <w:sz w:val="24"/>
                <w:szCs w:val="24"/>
                <w:lang w:bidi="ar"/>
              </w:rPr>
              <w:t>局</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418</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1808体育局</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419</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1709塔台</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420</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1710永光</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421</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1711帽峰山</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r w:rsidR="00BB710E" w:rsidRPr="00BB710E" w:rsidTr="008571DC">
        <w:trPr>
          <w:trHeight w:val="286"/>
        </w:trPr>
        <w:tc>
          <w:tcPr>
            <w:tcW w:w="68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422</w:t>
            </w:r>
          </w:p>
        </w:tc>
        <w:tc>
          <w:tcPr>
            <w:tcW w:w="1079"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广州市</w:t>
            </w:r>
          </w:p>
        </w:tc>
        <w:tc>
          <w:tcPr>
            <w:tcW w:w="2684"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r w:rsidRPr="00BB710E">
              <w:rPr>
                <w:rFonts w:ascii="宋体" w:eastAsia="宋体" w:hAnsi="宋体" w:cs="宋体" w:hint="eastAsia"/>
                <w:color w:val="000000"/>
                <w:kern w:val="0"/>
                <w:sz w:val="24"/>
                <w:szCs w:val="24"/>
                <w:lang w:bidi="ar"/>
              </w:rPr>
              <w:t>1541广美</w:t>
            </w:r>
          </w:p>
        </w:tc>
        <w:tc>
          <w:tcPr>
            <w:tcW w:w="114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gramStart"/>
            <w:r w:rsidRPr="00BB710E">
              <w:rPr>
                <w:rFonts w:ascii="宋体" w:eastAsia="宋体" w:hAnsi="宋体" w:cs="宋体" w:hint="eastAsia"/>
                <w:color w:val="000000"/>
                <w:kern w:val="0"/>
                <w:sz w:val="24"/>
                <w:szCs w:val="24"/>
                <w:lang w:bidi="ar"/>
              </w:rPr>
              <w:t>固定站</w:t>
            </w:r>
            <w:proofErr w:type="gramEnd"/>
          </w:p>
        </w:tc>
        <w:tc>
          <w:tcPr>
            <w:tcW w:w="2760" w:type="dxa"/>
            <w:tcBorders>
              <w:top w:val="single" w:sz="4" w:space="0" w:color="000000"/>
              <w:left w:val="single" w:sz="4" w:space="0" w:color="000000"/>
              <w:bottom w:val="single" w:sz="4" w:space="0" w:color="000000"/>
              <w:right w:val="single" w:sz="4" w:space="0" w:color="000000"/>
            </w:tcBorders>
            <w:vAlign w:val="center"/>
          </w:tcPr>
          <w:p w:rsidR="00BB710E" w:rsidRPr="00BB710E" w:rsidRDefault="00BB710E" w:rsidP="00BB710E">
            <w:pPr>
              <w:widowControl/>
              <w:jc w:val="center"/>
              <w:textAlignment w:val="center"/>
              <w:rPr>
                <w:rFonts w:ascii="宋体" w:eastAsia="宋体" w:hAnsi="宋体" w:cs="宋体" w:hint="eastAsia"/>
                <w:color w:val="000000"/>
                <w:sz w:val="24"/>
                <w:szCs w:val="24"/>
              </w:rPr>
            </w:pPr>
            <w:proofErr w:type="spellStart"/>
            <w:r w:rsidRPr="00BB710E">
              <w:rPr>
                <w:rFonts w:ascii="宋体" w:eastAsia="宋体" w:hAnsi="宋体" w:cs="宋体" w:hint="eastAsia"/>
                <w:color w:val="000000"/>
                <w:kern w:val="0"/>
                <w:sz w:val="24"/>
                <w:szCs w:val="24"/>
                <w:lang w:bidi="ar"/>
              </w:rPr>
              <w:t>RFeye</w:t>
            </w:r>
            <w:proofErr w:type="spellEnd"/>
          </w:p>
        </w:tc>
      </w:tr>
    </w:tbl>
    <w:p w:rsidR="00BB710E" w:rsidRPr="00BB710E" w:rsidRDefault="00BB710E" w:rsidP="00BB710E">
      <w:pPr>
        <w:rPr>
          <w:rFonts w:ascii="宋体" w:eastAsia="宋体" w:hAnsi="宋体" w:cs="宋体" w:hint="eastAsia"/>
          <w:szCs w:val="20"/>
        </w:rPr>
      </w:pPr>
    </w:p>
    <w:p w:rsidR="00BB710E" w:rsidRPr="00BB710E" w:rsidRDefault="00BB710E" w:rsidP="00BB710E">
      <w:pPr>
        <w:spacing w:line="360" w:lineRule="auto"/>
        <w:ind w:firstLineChars="200" w:firstLine="420"/>
        <w:jc w:val="left"/>
        <w:rPr>
          <w:rFonts w:ascii="宋体" w:eastAsia="宋体" w:hAnsi="宋体" w:cs="宋体" w:hint="eastAsia"/>
          <w:szCs w:val="21"/>
        </w:rPr>
      </w:pPr>
      <w:r w:rsidRPr="00BB710E">
        <w:rPr>
          <w:rFonts w:ascii="宋体" w:eastAsia="宋体" w:hAnsi="宋体" w:cs="宋体" w:hint="eastAsia"/>
          <w:szCs w:val="21"/>
        </w:rPr>
        <w:t>其中省检测中心系统及设备：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4678"/>
        <w:gridCol w:w="2125"/>
      </w:tblGrid>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b/>
                <w:bCs/>
                <w:color w:val="000000"/>
                <w:kern w:val="0"/>
                <w:szCs w:val="21"/>
              </w:rPr>
            </w:pPr>
            <w:r w:rsidRPr="00BB710E">
              <w:rPr>
                <w:rFonts w:ascii="宋体" w:eastAsia="宋体" w:hAnsi="宋体" w:cs="宋体" w:hint="eastAsia"/>
                <w:b/>
                <w:bCs/>
                <w:color w:val="000000"/>
                <w:kern w:val="0"/>
                <w:szCs w:val="21"/>
              </w:rPr>
              <w:t>序号</w:t>
            </w:r>
          </w:p>
        </w:tc>
        <w:tc>
          <w:tcPr>
            <w:tcW w:w="4678" w:type="dxa"/>
            <w:vAlign w:val="center"/>
          </w:tcPr>
          <w:p w:rsidR="00BB710E" w:rsidRPr="00BB710E" w:rsidRDefault="00BB710E" w:rsidP="00BB710E">
            <w:pPr>
              <w:spacing w:line="360" w:lineRule="auto"/>
              <w:jc w:val="center"/>
              <w:rPr>
                <w:rFonts w:ascii="宋体" w:eastAsia="宋体" w:hAnsi="宋体" w:cs="宋体" w:hint="eastAsia"/>
                <w:b/>
                <w:bCs/>
                <w:color w:val="000000"/>
                <w:kern w:val="0"/>
                <w:szCs w:val="21"/>
              </w:rPr>
            </w:pPr>
            <w:r w:rsidRPr="00BB710E">
              <w:rPr>
                <w:rFonts w:ascii="宋体" w:eastAsia="宋体" w:hAnsi="宋体" w:cs="宋体" w:hint="eastAsia"/>
                <w:b/>
                <w:bCs/>
                <w:color w:val="000000"/>
                <w:kern w:val="0"/>
                <w:szCs w:val="21"/>
              </w:rPr>
              <w:t>设备名称</w:t>
            </w:r>
          </w:p>
        </w:tc>
        <w:tc>
          <w:tcPr>
            <w:tcW w:w="2125" w:type="dxa"/>
            <w:vAlign w:val="center"/>
          </w:tcPr>
          <w:p w:rsidR="00BB710E" w:rsidRPr="00BB710E" w:rsidRDefault="00BB710E" w:rsidP="00BB710E">
            <w:pPr>
              <w:widowControl/>
              <w:spacing w:line="360" w:lineRule="auto"/>
              <w:jc w:val="center"/>
              <w:rPr>
                <w:rFonts w:ascii="宋体" w:eastAsia="宋体" w:hAnsi="宋体" w:cs="宋体" w:hint="eastAsia"/>
                <w:b/>
                <w:bCs/>
                <w:color w:val="000000"/>
                <w:kern w:val="0"/>
                <w:szCs w:val="21"/>
              </w:rPr>
            </w:pPr>
            <w:r w:rsidRPr="00BB710E">
              <w:rPr>
                <w:rFonts w:ascii="宋体" w:eastAsia="宋体" w:hAnsi="宋体" w:cs="宋体" w:hint="eastAsia"/>
                <w:b/>
                <w:bCs/>
                <w:color w:val="000000"/>
                <w:kern w:val="0"/>
                <w:szCs w:val="21"/>
              </w:rPr>
              <w:t>型号</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w:t>
            </w:r>
          </w:p>
        </w:tc>
        <w:tc>
          <w:tcPr>
            <w:tcW w:w="6803" w:type="dxa"/>
            <w:gridSpan w:val="2"/>
            <w:vAlign w:val="center"/>
          </w:tcPr>
          <w:p w:rsidR="00BB710E" w:rsidRPr="00BB710E" w:rsidRDefault="00BB710E" w:rsidP="00BB710E">
            <w:pPr>
              <w:spacing w:line="360" w:lineRule="auto"/>
              <w:jc w:val="center"/>
              <w:rPr>
                <w:rFonts w:ascii="宋体" w:eastAsia="宋体" w:hAnsi="宋体" w:cs="宋体" w:hint="eastAsia"/>
                <w:b/>
                <w:bCs/>
                <w:color w:val="000000"/>
                <w:kern w:val="0"/>
                <w:szCs w:val="21"/>
              </w:rPr>
            </w:pPr>
            <w:r w:rsidRPr="00BB710E">
              <w:rPr>
                <w:rFonts w:ascii="宋体" w:eastAsia="宋体" w:hAnsi="宋体" w:cs="宋体" w:hint="eastAsia"/>
                <w:b/>
                <w:bCs/>
                <w:color w:val="000000"/>
                <w:kern w:val="0"/>
                <w:szCs w:val="21"/>
              </w:rPr>
              <w:t>北京世纪德辰无线电检测系统</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1.1</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铷钟时间基准</w:t>
            </w:r>
            <w:r w:rsidRPr="00BB710E">
              <w:rPr>
                <w:rFonts w:ascii="宋体" w:eastAsia="宋体" w:hAnsi="宋体" w:cs="宋体" w:hint="eastAsia"/>
                <w:color w:val="000000"/>
                <w:kern w:val="0"/>
                <w:szCs w:val="20"/>
              </w:rPr>
              <w:t>1</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8040C</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1.2</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模拟设备测试控制箱</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DC3300SW1</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1.3</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模拟设备自动测试系统（含有软件、机柜、配件）</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定制</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1.4</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无线综合测试仪</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N4010A</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1.5</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宽带矢量信号分析系统</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E4440A</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1.6</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矢量信号源1</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E4438C</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1.7</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模拟信号源1</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E8257D</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1.8</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矢量网络分析仪</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E8362C</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1.9</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噪声系数分析仪</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N8975A</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1.10</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10MHz-26.5GHz噪声源</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N4002A</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1.11</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铷钟时间基准2</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8040C</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1.12</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中央信号转换控制箱</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DC8000SW1</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1.13</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大功率测试控制箱</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DC2100SW1</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1.14</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直放站信号转换控制箱</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DC2100SW2</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1.15</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proofErr w:type="gramStart"/>
            <w:r w:rsidRPr="00BB710E">
              <w:rPr>
                <w:rFonts w:ascii="宋体" w:eastAsia="宋体" w:hAnsi="宋体" w:cs="宋体" w:hint="eastAsia"/>
                <w:color w:val="000000"/>
                <w:kern w:val="0"/>
                <w:szCs w:val="21"/>
              </w:rPr>
              <w:t>蓝牙测试</w:t>
            </w:r>
            <w:proofErr w:type="gramEnd"/>
            <w:r w:rsidRPr="00BB710E">
              <w:rPr>
                <w:rFonts w:ascii="宋体" w:eastAsia="宋体" w:hAnsi="宋体" w:cs="宋体" w:hint="eastAsia"/>
                <w:color w:val="000000"/>
                <w:kern w:val="0"/>
                <w:szCs w:val="21"/>
              </w:rPr>
              <w:t>控制箱</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DC2400SW</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1.16</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数字设备综合自动检测系统（含有软件、机柜、配件）</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定制</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1.17</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无线通讯测试仪</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E5515C</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1.18</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矢量信号源2</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E4438C</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1.19</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模拟信号源2</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E8257D</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1.20</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双通道射频功率计</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E4417A</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1.21</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铷钟时间基准</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8040C</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1.22</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手机信号转换控制箱</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DC2000SW3</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1.23</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手机传导和辐射自动检测系统（含有软件、 机柜、配件）</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定制</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lastRenderedPageBreak/>
              <w:t>1.24</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800MHz-6GHz通信天线</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FPA3-0.8-6.0R/1329</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1.25</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750MHz-18GHz双脊喇叭天线</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3117</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1.26</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30-1000MHz双锥标准增益天线</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VUBA9117</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1.27</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0.96-18GHz标准增益喇叭天线</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3160-01</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1.28</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0.96-18GHz标准增益喇叭天线</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3160-02</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1.29</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0.96-18GHz标准增益喇叭天线</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3160-03</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1.30</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0.96-18GHz标准增益喇叭天线</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3160-04</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1.31</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0.96-18GHz标准增益喇叭天线</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3160-05</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1.32</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0.96-18GHz标准增益喇叭天线</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3160-06</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1.33</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0.96-18GHz标准增益喇叭天线</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3160-07</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1.34</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0.96-18GHz标准增益喇叭天线</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3160-08</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1.35</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前端天线射频控制箱</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DC7110EMA</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1.36</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15V直流电源</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DC7100PWA</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1.37</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辐射杂散测试控制箱</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DC7120EMB</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1.38</w:t>
            </w:r>
          </w:p>
        </w:tc>
        <w:tc>
          <w:tcPr>
            <w:tcW w:w="4678" w:type="dxa"/>
            <w:vAlign w:val="center"/>
          </w:tcPr>
          <w:p w:rsidR="00BB710E" w:rsidRPr="00BB710E" w:rsidRDefault="00BB710E" w:rsidP="00BB710E">
            <w:pPr>
              <w:spacing w:line="360" w:lineRule="auto"/>
              <w:rPr>
                <w:rFonts w:ascii="宋体" w:eastAsia="宋体" w:hAnsi="宋体" w:cs="宋体" w:hint="eastAsia"/>
                <w:color w:val="000000"/>
                <w:szCs w:val="21"/>
              </w:rPr>
            </w:pPr>
            <w:r w:rsidRPr="00BB710E">
              <w:rPr>
                <w:rFonts w:ascii="宋体" w:eastAsia="宋体" w:hAnsi="宋体" w:cs="宋体" w:hint="eastAsia"/>
                <w:color w:val="000000"/>
                <w:szCs w:val="21"/>
              </w:rPr>
              <w:t>电磁辐射分析仪</w:t>
            </w:r>
          </w:p>
        </w:tc>
        <w:tc>
          <w:tcPr>
            <w:tcW w:w="2125" w:type="dxa"/>
            <w:vAlign w:val="center"/>
          </w:tcPr>
          <w:p w:rsidR="00BB710E" w:rsidRPr="00BB710E" w:rsidRDefault="00BB710E" w:rsidP="00BB710E">
            <w:pPr>
              <w:spacing w:line="360" w:lineRule="auto"/>
              <w:rPr>
                <w:rFonts w:ascii="宋体" w:eastAsia="宋体" w:hAnsi="宋体" w:cs="宋体" w:hint="eastAsia"/>
                <w:color w:val="000000"/>
                <w:szCs w:val="21"/>
              </w:rPr>
            </w:pPr>
            <w:r w:rsidRPr="00BB710E">
              <w:rPr>
                <w:rFonts w:ascii="宋体" w:eastAsia="宋体" w:hAnsi="宋体" w:cs="宋体" w:hint="eastAsia"/>
                <w:color w:val="000000"/>
                <w:szCs w:val="21"/>
              </w:rPr>
              <w:t>NBM-550</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2</w:t>
            </w:r>
          </w:p>
        </w:tc>
        <w:tc>
          <w:tcPr>
            <w:tcW w:w="6803" w:type="dxa"/>
            <w:gridSpan w:val="2"/>
            <w:vAlign w:val="center"/>
          </w:tcPr>
          <w:p w:rsidR="00BB710E" w:rsidRPr="00BB710E" w:rsidRDefault="00BB710E" w:rsidP="00BB710E">
            <w:pPr>
              <w:widowControl/>
              <w:spacing w:line="360" w:lineRule="auto"/>
              <w:jc w:val="center"/>
              <w:rPr>
                <w:rFonts w:ascii="宋体" w:eastAsia="宋体" w:hAnsi="宋体" w:cs="宋体" w:hint="eastAsia"/>
                <w:b/>
                <w:bCs/>
                <w:color w:val="000000"/>
                <w:kern w:val="0"/>
                <w:szCs w:val="21"/>
              </w:rPr>
            </w:pPr>
            <w:r w:rsidRPr="00BB710E">
              <w:rPr>
                <w:rFonts w:ascii="宋体" w:eastAsia="宋体" w:hAnsi="宋体" w:cs="宋体" w:hint="eastAsia"/>
                <w:b/>
                <w:bCs/>
                <w:color w:val="000000"/>
                <w:kern w:val="0"/>
                <w:szCs w:val="21"/>
              </w:rPr>
              <w:t>北京</w:t>
            </w:r>
            <w:proofErr w:type="gramStart"/>
            <w:r w:rsidRPr="00BB710E">
              <w:rPr>
                <w:rFonts w:ascii="宋体" w:eastAsia="宋体" w:hAnsi="宋体" w:cs="宋体" w:hint="eastAsia"/>
                <w:b/>
                <w:bCs/>
                <w:color w:val="000000"/>
                <w:kern w:val="0"/>
                <w:szCs w:val="21"/>
              </w:rPr>
              <w:t>天维讯达</w:t>
            </w:r>
            <w:proofErr w:type="gramEnd"/>
            <w:r w:rsidRPr="00BB710E">
              <w:rPr>
                <w:rFonts w:ascii="宋体" w:eastAsia="宋体" w:hAnsi="宋体" w:cs="宋体" w:hint="eastAsia"/>
                <w:b/>
                <w:bCs/>
                <w:color w:val="000000"/>
                <w:kern w:val="0"/>
                <w:szCs w:val="21"/>
              </w:rPr>
              <w:t>3G通信检测系统项目</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2.1</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综合测试仪</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SP6010</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2.2</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综合测试仪</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MT8820C</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2.3</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频谱分析仪</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N9030A</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2.4</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直流电源</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66311B</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2.5</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铷钟</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8040C</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2.6</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TD切换单元</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A301</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2.7</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EMC切换</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D431</w:t>
            </w:r>
          </w:p>
        </w:tc>
      </w:tr>
      <w:tr w:rsidR="00BB710E" w:rsidRPr="00BB710E" w:rsidTr="008571DC">
        <w:trPr>
          <w:trHeight w:val="70"/>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2.8</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屏蔽室1</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PY-Z</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2.9</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屏蔽室2</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PY-Z</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w:t>
            </w:r>
          </w:p>
        </w:tc>
        <w:tc>
          <w:tcPr>
            <w:tcW w:w="6803" w:type="dxa"/>
            <w:gridSpan w:val="2"/>
            <w:vAlign w:val="center"/>
          </w:tcPr>
          <w:p w:rsidR="00BB710E" w:rsidRPr="00BB710E" w:rsidRDefault="00BB710E" w:rsidP="00BB710E">
            <w:pPr>
              <w:widowControl/>
              <w:spacing w:line="360" w:lineRule="auto"/>
              <w:jc w:val="center"/>
              <w:rPr>
                <w:rFonts w:ascii="宋体" w:eastAsia="宋体" w:hAnsi="宋体" w:cs="宋体" w:hint="eastAsia"/>
                <w:b/>
                <w:bCs/>
                <w:color w:val="000000"/>
                <w:kern w:val="0"/>
                <w:szCs w:val="21"/>
              </w:rPr>
            </w:pPr>
            <w:r w:rsidRPr="00BB710E">
              <w:rPr>
                <w:rFonts w:ascii="宋体" w:eastAsia="宋体" w:hAnsi="宋体" w:cs="宋体" w:hint="eastAsia"/>
                <w:b/>
                <w:bCs/>
                <w:color w:val="000000"/>
                <w:kern w:val="0"/>
                <w:szCs w:val="21"/>
              </w:rPr>
              <w:t>其他设备</w:t>
            </w:r>
          </w:p>
        </w:tc>
      </w:tr>
      <w:tr w:rsidR="00BB710E" w:rsidRPr="00BB710E" w:rsidTr="008571DC">
        <w:trPr>
          <w:trHeight w:val="369"/>
          <w:jc w:val="center"/>
        </w:trPr>
        <w:tc>
          <w:tcPr>
            <w:tcW w:w="938" w:type="dxa"/>
            <w:vAlign w:val="center"/>
          </w:tcPr>
          <w:p w:rsidR="00BB710E" w:rsidRPr="00BB710E" w:rsidRDefault="00BB710E" w:rsidP="00BB710E">
            <w:pPr>
              <w:widowControl/>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3.1</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频谱仪</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E4440A</w:t>
            </w:r>
          </w:p>
        </w:tc>
      </w:tr>
      <w:tr w:rsidR="00BB710E" w:rsidRPr="00BB710E" w:rsidTr="008571DC">
        <w:trPr>
          <w:trHeight w:val="437"/>
          <w:jc w:val="center"/>
        </w:trPr>
        <w:tc>
          <w:tcPr>
            <w:tcW w:w="938" w:type="dxa"/>
            <w:vAlign w:val="center"/>
          </w:tcPr>
          <w:p w:rsidR="00BB710E" w:rsidRPr="00BB710E" w:rsidRDefault="00BB710E" w:rsidP="00BB710E">
            <w:pPr>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3.2</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便携式接收机</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PR100</w:t>
            </w:r>
          </w:p>
        </w:tc>
      </w:tr>
      <w:tr w:rsidR="00BB710E" w:rsidRPr="00BB710E" w:rsidTr="008571DC">
        <w:trPr>
          <w:trHeight w:val="437"/>
          <w:jc w:val="center"/>
        </w:trPr>
        <w:tc>
          <w:tcPr>
            <w:tcW w:w="938" w:type="dxa"/>
            <w:vAlign w:val="center"/>
          </w:tcPr>
          <w:p w:rsidR="00BB710E" w:rsidRPr="00BB710E" w:rsidRDefault="00BB710E" w:rsidP="00BB710E">
            <w:pPr>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3.3</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无线电干扰测向定向分析仪</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proofErr w:type="spellStart"/>
            <w:r w:rsidRPr="00BB710E">
              <w:rPr>
                <w:rFonts w:ascii="宋体" w:eastAsia="宋体" w:hAnsi="宋体" w:cs="宋体" w:hint="eastAsia"/>
                <w:color w:val="000000"/>
                <w:kern w:val="0"/>
                <w:szCs w:val="21"/>
              </w:rPr>
              <w:t>Narda</w:t>
            </w:r>
            <w:proofErr w:type="spellEnd"/>
            <w:r w:rsidRPr="00BB710E">
              <w:rPr>
                <w:rFonts w:ascii="宋体" w:eastAsia="宋体" w:hAnsi="宋体" w:cs="宋体" w:hint="eastAsia"/>
                <w:color w:val="000000"/>
                <w:kern w:val="0"/>
                <w:szCs w:val="21"/>
              </w:rPr>
              <w:t xml:space="preserve"> IDA-3106</w:t>
            </w:r>
          </w:p>
        </w:tc>
      </w:tr>
      <w:tr w:rsidR="00BB710E" w:rsidRPr="00BB710E" w:rsidTr="008571DC">
        <w:trPr>
          <w:trHeight w:val="437"/>
          <w:jc w:val="center"/>
        </w:trPr>
        <w:tc>
          <w:tcPr>
            <w:tcW w:w="938" w:type="dxa"/>
            <w:vAlign w:val="center"/>
          </w:tcPr>
          <w:p w:rsidR="00BB710E" w:rsidRPr="00BB710E" w:rsidRDefault="00BB710E" w:rsidP="00BB710E">
            <w:pPr>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lastRenderedPageBreak/>
              <w:t>3.4</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电磁辐射分析仪</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proofErr w:type="spellStart"/>
            <w:r w:rsidRPr="00BB710E">
              <w:rPr>
                <w:rFonts w:ascii="宋体" w:eastAsia="宋体" w:hAnsi="宋体" w:cs="宋体" w:hint="eastAsia"/>
                <w:color w:val="000000"/>
                <w:kern w:val="0"/>
                <w:szCs w:val="21"/>
              </w:rPr>
              <w:t>Narda</w:t>
            </w:r>
            <w:proofErr w:type="spellEnd"/>
            <w:r w:rsidRPr="00BB710E">
              <w:rPr>
                <w:rFonts w:ascii="宋体" w:eastAsia="宋体" w:hAnsi="宋体" w:cs="宋体" w:hint="eastAsia"/>
                <w:color w:val="000000"/>
                <w:kern w:val="0"/>
                <w:szCs w:val="21"/>
              </w:rPr>
              <w:t xml:space="preserve"> NBM-550</w:t>
            </w:r>
          </w:p>
        </w:tc>
      </w:tr>
      <w:tr w:rsidR="00BB710E" w:rsidRPr="00BB710E" w:rsidTr="008571DC">
        <w:trPr>
          <w:trHeight w:val="437"/>
          <w:jc w:val="center"/>
        </w:trPr>
        <w:tc>
          <w:tcPr>
            <w:tcW w:w="938" w:type="dxa"/>
            <w:vAlign w:val="center"/>
          </w:tcPr>
          <w:p w:rsidR="00BB710E" w:rsidRPr="00BB710E" w:rsidRDefault="00BB710E" w:rsidP="00BB710E">
            <w:pPr>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3.5</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监测接收机</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R&amp;S EB500</w:t>
            </w:r>
          </w:p>
        </w:tc>
      </w:tr>
      <w:tr w:rsidR="00BB710E" w:rsidRPr="00BB710E" w:rsidTr="008571DC">
        <w:trPr>
          <w:trHeight w:val="437"/>
          <w:jc w:val="center"/>
        </w:trPr>
        <w:tc>
          <w:tcPr>
            <w:tcW w:w="938" w:type="dxa"/>
            <w:vAlign w:val="center"/>
          </w:tcPr>
          <w:p w:rsidR="00BB710E" w:rsidRPr="00BB710E" w:rsidRDefault="00BB710E" w:rsidP="00BB710E">
            <w:pPr>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3.6</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便携式接收机</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PDR1000</w:t>
            </w:r>
          </w:p>
        </w:tc>
      </w:tr>
      <w:tr w:rsidR="00BB710E" w:rsidRPr="00BB710E" w:rsidTr="008571DC">
        <w:trPr>
          <w:trHeight w:val="437"/>
          <w:jc w:val="center"/>
        </w:trPr>
        <w:tc>
          <w:tcPr>
            <w:tcW w:w="938" w:type="dxa"/>
            <w:vAlign w:val="center"/>
          </w:tcPr>
          <w:p w:rsidR="00BB710E" w:rsidRPr="00BB710E" w:rsidRDefault="00BB710E" w:rsidP="00BB710E">
            <w:pPr>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3.7</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便携式频谱仪</w:t>
            </w:r>
          </w:p>
        </w:tc>
        <w:tc>
          <w:tcPr>
            <w:tcW w:w="2125" w:type="dxa"/>
            <w:vAlign w:val="center"/>
          </w:tcPr>
          <w:p w:rsidR="00BB710E" w:rsidRPr="00BB710E" w:rsidRDefault="00BB710E" w:rsidP="00BB710E">
            <w:pPr>
              <w:widowControl/>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N9344C</w:t>
            </w:r>
          </w:p>
        </w:tc>
      </w:tr>
      <w:tr w:rsidR="00BB710E" w:rsidRPr="00BB710E" w:rsidTr="008571DC">
        <w:trPr>
          <w:trHeight w:val="545"/>
          <w:jc w:val="center"/>
        </w:trPr>
        <w:tc>
          <w:tcPr>
            <w:tcW w:w="938" w:type="dxa"/>
            <w:vAlign w:val="center"/>
          </w:tcPr>
          <w:p w:rsidR="00BB710E" w:rsidRPr="00BB710E" w:rsidRDefault="00BB710E" w:rsidP="00BB710E">
            <w:pPr>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3.8</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接收机</w:t>
            </w:r>
          </w:p>
        </w:tc>
        <w:tc>
          <w:tcPr>
            <w:tcW w:w="2125"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R&amp;S ESW26</w:t>
            </w:r>
          </w:p>
        </w:tc>
      </w:tr>
      <w:tr w:rsidR="00BB710E" w:rsidRPr="00BB710E" w:rsidTr="008571DC">
        <w:trPr>
          <w:trHeight w:val="437"/>
          <w:jc w:val="center"/>
        </w:trPr>
        <w:tc>
          <w:tcPr>
            <w:tcW w:w="938" w:type="dxa"/>
            <w:vAlign w:val="center"/>
          </w:tcPr>
          <w:p w:rsidR="00BB710E" w:rsidRPr="00BB710E" w:rsidRDefault="00BB710E" w:rsidP="00BB710E">
            <w:pPr>
              <w:spacing w:line="360" w:lineRule="auto"/>
              <w:jc w:val="center"/>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3.9</w:t>
            </w:r>
          </w:p>
        </w:tc>
        <w:tc>
          <w:tcPr>
            <w:tcW w:w="4678"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全/半电波暗室</w:t>
            </w:r>
          </w:p>
        </w:tc>
        <w:tc>
          <w:tcPr>
            <w:tcW w:w="2125" w:type="dxa"/>
            <w:vAlign w:val="center"/>
          </w:tcPr>
          <w:p w:rsidR="00BB710E" w:rsidRPr="00BB710E" w:rsidRDefault="00BB710E" w:rsidP="00BB710E">
            <w:pPr>
              <w:spacing w:line="360" w:lineRule="auto"/>
              <w:rPr>
                <w:rFonts w:ascii="宋体" w:eastAsia="宋体" w:hAnsi="宋体" w:cs="宋体" w:hint="eastAsia"/>
                <w:color w:val="000000"/>
                <w:kern w:val="0"/>
                <w:szCs w:val="21"/>
              </w:rPr>
            </w:pPr>
            <w:r w:rsidRPr="00BB710E">
              <w:rPr>
                <w:rFonts w:ascii="宋体" w:eastAsia="宋体" w:hAnsi="宋体" w:cs="宋体" w:hint="eastAsia"/>
                <w:color w:val="000000"/>
                <w:kern w:val="0"/>
                <w:szCs w:val="21"/>
              </w:rPr>
              <w:t>3米法</w:t>
            </w:r>
          </w:p>
        </w:tc>
      </w:tr>
    </w:tbl>
    <w:p w:rsidR="00BB710E" w:rsidRPr="00BB710E" w:rsidRDefault="00BB710E" w:rsidP="00BB710E">
      <w:pPr>
        <w:rPr>
          <w:rFonts w:ascii="宋体" w:eastAsia="宋体" w:hAnsi="宋体" w:cs="宋体" w:hint="eastAsia"/>
          <w:szCs w:val="20"/>
        </w:rPr>
      </w:pPr>
    </w:p>
    <w:p w:rsidR="00BB710E" w:rsidRPr="00BB710E" w:rsidRDefault="00BB710E" w:rsidP="00BB710E">
      <w:pPr>
        <w:rPr>
          <w:rFonts w:ascii="宋体" w:eastAsia="宋体" w:hAnsi="宋体" w:cs="宋体" w:hint="eastAsia"/>
          <w:szCs w:val="20"/>
        </w:rPr>
      </w:pPr>
    </w:p>
    <w:p w:rsidR="00BB710E" w:rsidRDefault="00BB710E"/>
    <w:sectPr w:rsidR="00BB710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E7E" w:rsidRDefault="00482E7E" w:rsidP="00BB710E">
      <w:r>
        <w:separator/>
      </w:r>
    </w:p>
  </w:endnote>
  <w:endnote w:type="continuationSeparator" w:id="0">
    <w:p w:rsidR="00482E7E" w:rsidRDefault="00482E7E" w:rsidP="00BB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使用中文字体)">
    <w:altName w:val="宋体"/>
    <w:charset w:val="86"/>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679370"/>
      <w:docPartObj>
        <w:docPartGallery w:val="Page Numbers (Bottom of Page)"/>
        <w:docPartUnique/>
      </w:docPartObj>
    </w:sdtPr>
    <w:sdtContent>
      <w:p w:rsidR="00BB710E" w:rsidRDefault="00BB710E">
        <w:pPr>
          <w:pStyle w:val="af8"/>
          <w:ind w:left="840" w:hanging="420"/>
          <w:jc w:val="center"/>
        </w:pPr>
        <w:r>
          <w:fldChar w:fldCharType="begin"/>
        </w:r>
        <w:r>
          <w:instrText>PAGE   \* MERGEFORMAT</w:instrText>
        </w:r>
        <w:r>
          <w:fldChar w:fldCharType="separate"/>
        </w:r>
        <w:r>
          <w:rPr>
            <w:lang w:val="zh-CN"/>
          </w:rPr>
          <w:t>2</w:t>
        </w:r>
        <w:r>
          <w:fldChar w:fldCharType="end"/>
        </w:r>
      </w:p>
    </w:sdtContent>
  </w:sdt>
  <w:p w:rsidR="00BB710E" w:rsidRDefault="00BB710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E7E" w:rsidRDefault="00482E7E" w:rsidP="00BB710E">
      <w:r>
        <w:separator/>
      </w:r>
    </w:p>
  </w:footnote>
  <w:footnote w:type="continuationSeparator" w:id="0">
    <w:p w:rsidR="00482E7E" w:rsidRDefault="00482E7E" w:rsidP="00BB7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73E4"/>
    <w:multiLevelType w:val="multilevel"/>
    <w:tmpl w:val="07DA73E4"/>
    <w:lvl w:ilvl="0">
      <w:start w:val="1"/>
      <w:numFmt w:val="decimal"/>
      <w:lvlText w:val="%1）"/>
      <w:lvlJc w:val="left"/>
      <w:pPr>
        <w:ind w:left="2940" w:hanging="420"/>
      </w:pPr>
      <w:rPr>
        <w:rFonts w:hint="eastAsia"/>
      </w:rPr>
    </w:lvl>
    <w:lvl w:ilvl="1">
      <w:start w:val="1"/>
      <w:numFmt w:val="lowerLetter"/>
      <w:lvlText w:val="%2)"/>
      <w:lvlJc w:val="left"/>
      <w:pPr>
        <w:ind w:left="3360" w:hanging="420"/>
      </w:pPr>
    </w:lvl>
    <w:lvl w:ilvl="2">
      <w:start w:val="1"/>
      <w:numFmt w:val="lowerRoman"/>
      <w:lvlText w:val="%3."/>
      <w:lvlJc w:val="right"/>
      <w:pPr>
        <w:ind w:left="3780" w:hanging="420"/>
      </w:pPr>
    </w:lvl>
    <w:lvl w:ilvl="3">
      <w:start w:val="1"/>
      <w:numFmt w:val="decimal"/>
      <w:lvlText w:val="%4."/>
      <w:lvlJc w:val="left"/>
      <w:pPr>
        <w:ind w:left="4200" w:hanging="420"/>
      </w:pPr>
    </w:lvl>
    <w:lvl w:ilvl="4">
      <w:start w:val="1"/>
      <w:numFmt w:val="lowerLetter"/>
      <w:lvlText w:val="%5)"/>
      <w:lvlJc w:val="left"/>
      <w:pPr>
        <w:ind w:left="4620" w:hanging="420"/>
      </w:pPr>
    </w:lvl>
    <w:lvl w:ilvl="5">
      <w:start w:val="1"/>
      <w:numFmt w:val="lowerRoman"/>
      <w:lvlText w:val="%6."/>
      <w:lvlJc w:val="right"/>
      <w:pPr>
        <w:ind w:left="5040" w:hanging="420"/>
      </w:pPr>
    </w:lvl>
    <w:lvl w:ilvl="6">
      <w:start w:val="1"/>
      <w:numFmt w:val="decimal"/>
      <w:lvlText w:val="%7."/>
      <w:lvlJc w:val="left"/>
      <w:pPr>
        <w:ind w:left="5460" w:hanging="420"/>
      </w:pPr>
    </w:lvl>
    <w:lvl w:ilvl="7">
      <w:start w:val="1"/>
      <w:numFmt w:val="lowerLetter"/>
      <w:lvlText w:val="%8)"/>
      <w:lvlJc w:val="left"/>
      <w:pPr>
        <w:ind w:left="5880" w:hanging="420"/>
      </w:pPr>
    </w:lvl>
    <w:lvl w:ilvl="8">
      <w:start w:val="1"/>
      <w:numFmt w:val="lowerRoman"/>
      <w:lvlText w:val="%9."/>
      <w:lvlJc w:val="right"/>
      <w:pPr>
        <w:ind w:left="6300" w:hanging="420"/>
      </w:pPr>
    </w:lvl>
  </w:abstractNum>
  <w:abstractNum w:abstractNumId="1" w15:restartNumberingAfterBreak="0">
    <w:nsid w:val="1F780200"/>
    <w:multiLevelType w:val="multilevel"/>
    <w:tmpl w:val="1F780200"/>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7BA24FF"/>
    <w:multiLevelType w:val="multilevel"/>
    <w:tmpl w:val="37BA24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DA4B4C"/>
    <w:multiLevelType w:val="multilevel"/>
    <w:tmpl w:val="3BDA4B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E283712"/>
    <w:multiLevelType w:val="multilevel"/>
    <w:tmpl w:val="3E283712"/>
    <w:lvl w:ilvl="0">
      <w:start w:val="1"/>
      <w:numFmt w:val="decimal"/>
      <w:lvlText w:val="%1）"/>
      <w:lvlJc w:val="left"/>
      <w:pPr>
        <w:ind w:left="2940" w:hanging="420"/>
      </w:pPr>
      <w:rPr>
        <w:rFonts w:hint="eastAsia"/>
      </w:rPr>
    </w:lvl>
    <w:lvl w:ilvl="1">
      <w:start w:val="1"/>
      <w:numFmt w:val="lowerLetter"/>
      <w:lvlText w:val="%2)"/>
      <w:lvlJc w:val="left"/>
      <w:pPr>
        <w:ind w:left="3360" w:hanging="420"/>
      </w:pPr>
    </w:lvl>
    <w:lvl w:ilvl="2">
      <w:start w:val="1"/>
      <w:numFmt w:val="lowerRoman"/>
      <w:lvlText w:val="%3."/>
      <w:lvlJc w:val="right"/>
      <w:pPr>
        <w:ind w:left="3780" w:hanging="420"/>
      </w:pPr>
    </w:lvl>
    <w:lvl w:ilvl="3">
      <w:start w:val="1"/>
      <w:numFmt w:val="decimal"/>
      <w:lvlText w:val="%4."/>
      <w:lvlJc w:val="left"/>
      <w:pPr>
        <w:ind w:left="4200" w:hanging="420"/>
      </w:pPr>
    </w:lvl>
    <w:lvl w:ilvl="4">
      <w:start w:val="1"/>
      <w:numFmt w:val="lowerLetter"/>
      <w:lvlText w:val="%5)"/>
      <w:lvlJc w:val="left"/>
      <w:pPr>
        <w:ind w:left="4620" w:hanging="420"/>
      </w:pPr>
    </w:lvl>
    <w:lvl w:ilvl="5">
      <w:start w:val="1"/>
      <w:numFmt w:val="lowerRoman"/>
      <w:lvlText w:val="%6."/>
      <w:lvlJc w:val="right"/>
      <w:pPr>
        <w:ind w:left="5040" w:hanging="420"/>
      </w:pPr>
    </w:lvl>
    <w:lvl w:ilvl="6">
      <w:start w:val="1"/>
      <w:numFmt w:val="decimal"/>
      <w:lvlText w:val="%7."/>
      <w:lvlJc w:val="left"/>
      <w:pPr>
        <w:ind w:left="5460" w:hanging="420"/>
      </w:pPr>
    </w:lvl>
    <w:lvl w:ilvl="7">
      <w:start w:val="1"/>
      <w:numFmt w:val="lowerLetter"/>
      <w:lvlText w:val="%8)"/>
      <w:lvlJc w:val="left"/>
      <w:pPr>
        <w:ind w:left="5880" w:hanging="420"/>
      </w:pPr>
    </w:lvl>
    <w:lvl w:ilvl="8">
      <w:start w:val="1"/>
      <w:numFmt w:val="lowerRoman"/>
      <w:lvlText w:val="%9."/>
      <w:lvlJc w:val="right"/>
      <w:pPr>
        <w:ind w:left="6300" w:hanging="420"/>
      </w:pPr>
    </w:lvl>
  </w:abstractNum>
  <w:abstractNum w:abstractNumId="5" w15:restartNumberingAfterBreak="0">
    <w:nsid w:val="4CB46C49"/>
    <w:multiLevelType w:val="multilevel"/>
    <w:tmpl w:val="4CB46C49"/>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rPr>
        <w:rFonts w:hint="eastAsia"/>
      </w:r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59350264"/>
    <w:multiLevelType w:val="multilevel"/>
    <w:tmpl w:val="59350264"/>
    <w:lvl w:ilvl="0">
      <w:start w:val="1"/>
      <w:numFmt w:val="lowerRoman"/>
      <w:lvlText w:val="%1."/>
      <w:lvlJc w:val="righ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5ED9E8DF"/>
    <w:multiLevelType w:val="singleLevel"/>
    <w:tmpl w:val="5ED9E8DF"/>
    <w:lvl w:ilvl="0">
      <w:start w:val="1"/>
      <w:numFmt w:val="decimal"/>
      <w:suff w:val="nothing"/>
      <w:lvlText w:val="%1、"/>
      <w:lvlJc w:val="left"/>
      <w:pPr>
        <w:ind w:left="0" w:firstLine="0"/>
      </w:pPr>
      <w:rPr>
        <w:rFonts w:hint="eastAsia"/>
      </w:rPr>
    </w:lvl>
  </w:abstractNum>
  <w:abstractNum w:abstractNumId="8" w15:restartNumberingAfterBreak="0">
    <w:nsid w:val="6CD32C14"/>
    <w:multiLevelType w:val="multilevel"/>
    <w:tmpl w:val="6CD32C14"/>
    <w:lvl w:ilvl="0">
      <w:start w:val="1"/>
      <w:numFmt w:val="decimal"/>
      <w:lvlText w:val="%1）"/>
      <w:lvlJc w:val="left"/>
      <w:pPr>
        <w:ind w:left="2940" w:hanging="420"/>
      </w:pPr>
      <w:rPr>
        <w:rFonts w:hint="eastAsia"/>
      </w:rPr>
    </w:lvl>
    <w:lvl w:ilvl="1">
      <w:start w:val="1"/>
      <w:numFmt w:val="lowerLetter"/>
      <w:lvlText w:val="%2)"/>
      <w:lvlJc w:val="left"/>
      <w:pPr>
        <w:ind w:left="3360" w:hanging="420"/>
      </w:pPr>
    </w:lvl>
    <w:lvl w:ilvl="2">
      <w:start w:val="1"/>
      <w:numFmt w:val="lowerRoman"/>
      <w:lvlText w:val="%3."/>
      <w:lvlJc w:val="right"/>
      <w:pPr>
        <w:ind w:left="3780" w:hanging="420"/>
      </w:pPr>
    </w:lvl>
    <w:lvl w:ilvl="3">
      <w:start w:val="1"/>
      <w:numFmt w:val="decimal"/>
      <w:lvlText w:val="%4."/>
      <w:lvlJc w:val="left"/>
      <w:pPr>
        <w:ind w:left="4200" w:hanging="420"/>
      </w:pPr>
    </w:lvl>
    <w:lvl w:ilvl="4">
      <w:start w:val="1"/>
      <w:numFmt w:val="lowerLetter"/>
      <w:lvlText w:val="%5)"/>
      <w:lvlJc w:val="left"/>
      <w:pPr>
        <w:ind w:left="4620" w:hanging="420"/>
      </w:pPr>
    </w:lvl>
    <w:lvl w:ilvl="5">
      <w:start w:val="1"/>
      <w:numFmt w:val="lowerRoman"/>
      <w:lvlText w:val="%6."/>
      <w:lvlJc w:val="right"/>
      <w:pPr>
        <w:ind w:left="5040" w:hanging="420"/>
      </w:pPr>
    </w:lvl>
    <w:lvl w:ilvl="6">
      <w:start w:val="1"/>
      <w:numFmt w:val="decimal"/>
      <w:lvlText w:val="%7."/>
      <w:lvlJc w:val="left"/>
      <w:pPr>
        <w:ind w:left="5460" w:hanging="420"/>
      </w:pPr>
    </w:lvl>
    <w:lvl w:ilvl="7">
      <w:start w:val="1"/>
      <w:numFmt w:val="lowerLetter"/>
      <w:lvlText w:val="%8)"/>
      <w:lvlJc w:val="left"/>
      <w:pPr>
        <w:ind w:left="5880" w:hanging="420"/>
      </w:pPr>
    </w:lvl>
    <w:lvl w:ilvl="8">
      <w:start w:val="1"/>
      <w:numFmt w:val="lowerRoman"/>
      <w:lvlText w:val="%9."/>
      <w:lvlJc w:val="right"/>
      <w:pPr>
        <w:ind w:left="6300" w:hanging="420"/>
      </w:pPr>
    </w:lvl>
  </w:abstractNum>
  <w:num w:numId="1">
    <w:abstractNumId w:val="7"/>
  </w:num>
  <w:num w:numId="2">
    <w:abstractNumId w:val="5"/>
  </w:num>
  <w:num w:numId="3">
    <w:abstractNumId w:val="1"/>
  </w:num>
  <w:num w:numId="4">
    <w:abstractNumId w:val="6"/>
  </w:num>
  <w:num w:numId="5">
    <w:abstractNumId w:val="2"/>
  </w:num>
  <w:num w:numId="6">
    <w:abstractNumId w:val="0"/>
  </w:num>
  <w:num w:numId="7">
    <w:abstractNumId w:val="8"/>
  </w:num>
  <w:num w:numId="8">
    <w:abstractNumId w:val="4"/>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0E"/>
    <w:rsid w:val="00482E7E"/>
    <w:rsid w:val="00BB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C323B-BC09-4746-A5E5-F4D6E73B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B710E"/>
    <w:pPr>
      <w:autoSpaceDE w:val="0"/>
      <w:autoSpaceDN w:val="0"/>
      <w:adjustRightInd w:val="0"/>
      <w:jc w:val="left"/>
      <w:outlineLvl w:val="0"/>
    </w:pPr>
    <w:rPr>
      <w:rFonts w:ascii="宋体" w:eastAsia="宋体" w:hAnsi="Times New Roman" w:cs="Times New Roman"/>
      <w:kern w:val="0"/>
      <w:sz w:val="24"/>
      <w:szCs w:val="24"/>
    </w:rPr>
  </w:style>
  <w:style w:type="paragraph" w:styleId="2">
    <w:name w:val="heading 2"/>
    <w:basedOn w:val="a"/>
    <w:next w:val="a"/>
    <w:link w:val="20"/>
    <w:qFormat/>
    <w:rsid w:val="00BB710E"/>
    <w:pPr>
      <w:autoSpaceDE w:val="0"/>
      <w:autoSpaceDN w:val="0"/>
      <w:adjustRightInd w:val="0"/>
      <w:jc w:val="left"/>
      <w:outlineLvl w:val="1"/>
    </w:pPr>
    <w:rPr>
      <w:rFonts w:ascii="宋体" w:eastAsia="宋体" w:hAnsi="Times New Roman" w:cs="Times New Roman"/>
      <w:kern w:val="0"/>
      <w:sz w:val="24"/>
      <w:szCs w:val="24"/>
    </w:rPr>
  </w:style>
  <w:style w:type="paragraph" w:styleId="3">
    <w:name w:val="heading 3"/>
    <w:basedOn w:val="a"/>
    <w:next w:val="a"/>
    <w:link w:val="30"/>
    <w:qFormat/>
    <w:rsid w:val="00BB710E"/>
    <w:pPr>
      <w:autoSpaceDE w:val="0"/>
      <w:autoSpaceDN w:val="0"/>
      <w:adjustRightInd w:val="0"/>
      <w:jc w:val="left"/>
      <w:outlineLvl w:val="2"/>
    </w:pPr>
    <w:rPr>
      <w:rFonts w:ascii="宋体" w:eastAsia="宋体" w:hAnsi="Times New Roman" w:cs="Times New Roman"/>
      <w:kern w:val="0"/>
      <w:sz w:val="24"/>
      <w:szCs w:val="24"/>
    </w:rPr>
  </w:style>
  <w:style w:type="paragraph" w:styleId="4">
    <w:name w:val="heading 4"/>
    <w:basedOn w:val="a"/>
    <w:next w:val="a"/>
    <w:link w:val="40"/>
    <w:qFormat/>
    <w:rsid w:val="00BB710E"/>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
    <w:next w:val="a"/>
    <w:link w:val="50"/>
    <w:qFormat/>
    <w:rsid w:val="00BB710E"/>
    <w:pPr>
      <w:keepNext/>
      <w:keepLines/>
      <w:widowControl/>
      <w:tabs>
        <w:tab w:val="left" w:pos="1008"/>
      </w:tabs>
      <w:spacing w:before="280" w:after="290" w:line="376" w:lineRule="auto"/>
      <w:ind w:left="1008" w:hanging="1008"/>
      <w:jc w:val="left"/>
      <w:outlineLvl w:val="4"/>
    </w:pPr>
    <w:rPr>
      <w:rFonts w:ascii="Times New Roman" w:eastAsia="宋体" w:hAnsi="Times New Roman" w:cs="Times New Roman"/>
      <w:b/>
      <w:bCs/>
      <w:kern w:val="0"/>
      <w:sz w:val="28"/>
      <w:szCs w:val="28"/>
    </w:rPr>
  </w:style>
  <w:style w:type="paragraph" w:styleId="6">
    <w:name w:val="heading 6"/>
    <w:basedOn w:val="a"/>
    <w:next w:val="a"/>
    <w:link w:val="60"/>
    <w:qFormat/>
    <w:rsid w:val="00BB710E"/>
    <w:pPr>
      <w:keepNext/>
      <w:keepLines/>
      <w:widowControl/>
      <w:tabs>
        <w:tab w:val="left" w:pos="1152"/>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
    <w:next w:val="a"/>
    <w:link w:val="70"/>
    <w:qFormat/>
    <w:rsid w:val="00BB710E"/>
    <w:pPr>
      <w:keepNext/>
      <w:keepLines/>
      <w:widowControl/>
      <w:tabs>
        <w:tab w:val="left" w:pos="1296"/>
      </w:tabs>
      <w:spacing w:before="240" w:after="64" w:line="320"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
    <w:next w:val="a"/>
    <w:link w:val="80"/>
    <w:qFormat/>
    <w:rsid w:val="00BB710E"/>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
    <w:next w:val="a"/>
    <w:link w:val="90"/>
    <w:qFormat/>
    <w:rsid w:val="00BB710E"/>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BB710E"/>
    <w:rPr>
      <w:rFonts w:ascii="宋体" w:eastAsia="宋体" w:hAnsi="Times New Roman" w:cs="Times New Roman"/>
      <w:kern w:val="0"/>
      <w:sz w:val="24"/>
      <w:szCs w:val="24"/>
    </w:rPr>
  </w:style>
  <w:style w:type="character" w:customStyle="1" w:styleId="20">
    <w:name w:val="标题 2 字符"/>
    <w:basedOn w:val="a0"/>
    <w:link w:val="2"/>
    <w:qFormat/>
    <w:rsid w:val="00BB710E"/>
    <w:rPr>
      <w:rFonts w:ascii="宋体" w:eastAsia="宋体" w:hAnsi="Times New Roman" w:cs="Times New Roman"/>
      <w:kern w:val="0"/>
      <w:sz w:val="24"/>
      <w:szCs w:val="24"/>
    </w:rPr>
  </w:style>
  <w:style w:type="character" w:customStyle="1" w:styleId="30">
    <w:name w:val="标题 3 字符"/>
    <w:basedOn w:val="a0"/>
    <w:link w:val="3"/>
    <w:qFormat/>
    <w:rsid w:val="00BB710E"/>
    <w:rPr>
      <w:rFonts w:ascii="宋体" w:eastAsia="宋体" w:hAnsi="Times New Roman" w:cs="Times New Roman"/>
      <w:kern w:val="0"/>
      <w:sz w:val="24"/>
      <w:szCs w:val="24"/>
    </w:rPr>
  </w:style>
  <w:style w:type="character" w:customStyle="1" w:styleId="40">
    <w:name w:val="标题 4 字符"/>
    <w:basedOn w:val="a0"/>
    <w:link w:val="4"/>
    <w:qFormat/>
    <w:rsid w:val="00BB710E"/>
    <w:rPr>
      <w:rFonts w:ascii="Arial" w:eastAsia="黑体" w:hAnsi="Arial" w:cs="Times New Roman"/>
      <w:b/>
      <w:bCs/>
      <w:kern w:val="0"/>
      <w:sz w:val="28"/>
      <w:szCs w:val="28"/>
    </w:rPr>
  </w:style>
  <w:style w:type="character" w:customStyle="1" w:styleId="50">
    <w:name w:val="标题 5 字符"/>
    <w:basedOn w:val="a0"/>
    <w:link w:val="5"/>
    <w:qFormat/>
    <w:rsid w:val="00BB710E"/>
    <w:rPr>
      <w:rFonts w:ascii="Times New Roman" w:eastAsia="宋体" w:hAnsi="Times New Roman" w:cs="Times New Roman"/>
      <w:b/>
      <w:bCs/>
      <w:kern w:val="0"/>
      <w:sz w:val="28"/>
      <w:szCs w:val="28"/>
    </w:rPr>
  </w:style>
  <w:style w:type="character" w:customStyle="1" w:styleId="60">
    <w:name w:val="标题 6 字符"/>
    <w:basedOn w:val="a0"/>
    <w:link w:val="6"/>
    <w:qFormat/>
    <w:rsid w:val="00BB710E"/>
    <w:rPr>
      <w:rFonts w:ascii="Arial" w:eastAsia="黑体" w:hAnsi="Arial" w:cs="Times New Roman"/>
      <w:b/>
      <w:bCs/>
      <w:kern w:val="0"/>
      <w:sz w:val="24"/>
      <w:szCs w:val="24"/>
    </w:rPr>
  </w:style>
  <w:style w:type="character" w:customStyle="1" w:styleId="70">
    <w:name w:val="标题 7 字符"/>
    <w:basedOn w:val="a0"/>
    <w:link w:val="7"/>
    <w:qFormat/>
    <w:rsid w:val="00BB710E"/>
    <w:rPr>
      <w:rFonts w:ascii="Times New Roman" w:eastAsia="宋体" w:hAnsi="Times New Roman" w:cs="Times New Roman"/>
      <w:b/>
      <w:bCs/>
      <w:kern w:val="0"/>
      <w:sz w:val="24"/>
      <w:szCs w:val="24"/>
    </w:rPr>
  </w:style>
  <w:style w:type="character" w:customStyle="1" w:styleId="80">
    <w:name w:val="标题 8 字符"/>
    <w:basedOn w:val="a0"/>
    <w:link w:val="8"/>
    <w:qFormat/>
    <w:rsid w:val="00BB710E"/>
    <w:rPr>
      <w:rFonts w:ascii="Arial" w:eastAsia="黑体" w:hAnsi="Arial" w:cs="Times New Roman"/>
      <w:kern w:val="0"/>
      <w:sz w:val="24"/>
      <w:szCs w:val="24"/>
    </w:rPr>
  </w:style>
  <w:style w:type="character" w:customStyle="1" w:styleId="90">
    <w:name w:val="标题 9 字符"/>
    <w:basedOn w:val="a0"/>
    <w:link w:val="9"/>
    <w:qFormat/>
    <w:rsid w:val="00BB710E"/>
    <w:rPr>
      <w:rFonts w:ascii="Arial" w:eastAsia="黑体" w:hAnsi="Arial" w:cs="Times New Roman"/>
      <w:kern w:val="0"/>
      <w:szCs w:val="21"/>
    </w:rPr>
  </w:style>
  <w:style w:type="numbering" w:customStyle="1" w:styleId="11">
    <w:name w:val="无列表1"/>
    <w:next w:val="a2"/>
    <w:uiPriority w:val="99"/>
    <w:semiHidden/>
    <w:unhideWhenUsed/>
    <w:rsid w:val="00BB710E"/>
  </w:style>
  <w:style w:type="paragraph" w:styleId="a3">
    <w:name w:val="Body Text"/>
    <w:basedOn w:val="a"/>
    <w:link w:val="a4"/>
    <w:unhideWhenUsed/>
    <w:qFormat/>
    <w:rsid w:val="00BB710E"/>
    <w:pPr>
      <w:spacing w:after="120"/>
    </w:pPr>
    <w:rPr>
      <w:rFonts w:ascii="Times New Roman" w:eastAsia="宋体" w:hAnsi="Times New Roman" w:cs="Times New Roman"/>
      <w:szCs w:val="20"/>
    </w:rPr>
  </w:style>
  <w:style w:type="character" w:customStyle="1" w:styleId="a4">
    <w:name w:val="正文文本 字符"/>
    <w:basedOn w:val="a0"/>
    <w:link w:val="a3"/>
    <w:qFormat/>
    <w:rsid w:val="00BB710E"/>
    <w:rPr>
      <w:rFonts w:ascii="Times New Roman" w:eastAsia="宋体" w:hAnsi="Times New Roman" w:cs="Times New Roman"/>
      <w:szCs w:val="20"/>
    </w:rPr>
  </w:style>
  <w:style w:type="paragraph" w:styleId="TOC7">
    <w:name w:val="toc 7"/>
    <w:basedOn w:val="a"/>
    <w:next w:val="a"/>
    <w:qFormat/>
    <w:rsid w:val="00BB710E"/>
    <w:pPr>
      <w:ind w:leftChars="1200" w:left="2520"/>
    </w:pPr>
    <w:rPr>
      <w:rFonts w:ascii="Times New Roman" w:eastAsia="宋体" w:hAnsi="Times New Roman" w:cs="Times New Roman"/>
      <w:szCs w:val="24"/>
    </w:rPr>
  </w:style>
  <w:style w:type="paragraph" w:styleId="a5">
    <w:name w:val="Normal Indent"/>
    <w:basedOn w:val="a"/>
    <w:link w:val="a6"/>
    <w:qFormat/>
    <w:rsid w:val="00BB710E"/>
    <w:pPr>
      <w:widowControl/>
      <w:ind w:firstLineChars="200" w:firstLine="420"/>
      <w:jc w:val="left"/>
    </w:pPr>
    <w:rPr>
      <w:rFonts w:ascii="Times New Roman" w:eastAsia="宋体" w:hAnsi="Times New Roman" w:cs="Times New Roman"/>
      <w:kern w:val="0"/>
      <w:sz w:val="20"/>
      <w:szCs w:val="20"/>
    </w:rPr>
  </w:style>
  <w:style w:type="character" w:customStyle="1" w:styleId="a6">
    <w:name w:val="正文缩进 字符"/>
    <w:link w:val="a5"/>
    <w:qFormat/>
    <w:rsid w:val="00BB710E"/>
    <w:rPr>
      <w:rFonts w:ascii="Times New Roman" w:eastAsia="宋体" w:hAnsi="Times New Roman" w:cs="Times New Roman"/>
      <w:kern w:val="0"/>
      <w:sz w:val="20"/>
      <w:szCs w:val="20"/>
    </w:rPr>
  </w:style>
  <w:style w:type="paragraph" w:styleId="a7">
    <w:name w:val="caption"/>
    <w:basedOn w:val="a"/>
    <w:next w:val="a"/>
    <w:qFormat/>
    <w:rsid w:val="00BB710E"/>
    <w:pPr>
      <w:autoSpaceDE w:val="0"/>
      <w:autoSpaceDN w:val="0"/>
      <w:adjustRightInd w:val="0"/>
      <w:spacing w:before="152" w:after="160"/>
      <w:jc w:val="left"/>
    </w:pPr>
    <w:rPr>
      <w:rFonts w:ascii="Arial" w:eastAsia="黑体" w:hAnsi="Arial" w:cs="Arial"/>
      <w:kern w:val="0"/>
      <w:sz w:val="20"/>
      <w:szCs w:val="20"/>
    </w:rPr>
  </w:style>
  <w:style w:type="paragraph" w:styleId="a8">
    <w:name w:val="List Bullet"/>
    <w:basedOn w:val="a9"/>
    <w:qFormat/>
    <w:rsid w:val="00BB710E"/>
    <w:pPr>
      <w:widowControl/>
      <w:tabs>
        <w:tab w:val="clear" w:pos="420"/>
        <w:tab w:val="left" w:pos="360"/>
      </w:tabs>
      <w:adjustRightInd/>
      <w:snapToGrid/>
      <w:ind w:left="960" w:right="720" w:hanging="420"/>
    </w:pPr>
    <w:rPr>
      <w:rFonts w:ascii="Garamond" w:hAnsi="Garamond"/>
      <w:kern w:val="0"/>
      <w:sz w:val="24"/>
      <w:szCs w:val="20"/>
    </w:rPr>
  </w:style>
  <w:style w:type="paragraph" w:styleId="a9">
    <w:name w:val="List"/>
    <w:basedOn w:val="a"/>
    <w:qFormat/>
    <w:rsid w:val="00BB710E"/>
    <w:pPr>
      <w:tabs>
        <w:tab w:val="left" w:pos="420"/>
      </w:tabs>
      <w:adjustRightInd w:val="0"/>
      <w:snapToGrid w:val="0"/>
      <w:spacing w:line="300" w:lineRule="auto"/>
      <w:ind w:left="360" w:hanging="360"/>
    </w:pPr>
    <w:rPr>
      <w:rFonts w:ascii="Times New Roman" w:eastAsia="宋体" w:hAnsi="Times New Roman" w:cs="Times New Roman"/>
      <w:szCs w:val="24"/>
    </w:rPr>
  </w:style>
  <w:style w:type="paragraph" w:styleId="aa">
    <w:name w:val="Document Map"/>
    <w:basedOn w:val="a"/>
    <w:link w:val="ab"/>
    <w:qFormat/>
    <w:rsid w:val="00BB710E"/>
    <w:pPr>
      <w:shd w:val="clear" w:color="auto" w:fill="000080"/>
      <w:autoSpaceDE w:val="0"/>
      <w:autoSpaceDN w:val="0"/>
      <w:adjustRightInd w:val="0"/>
      <w:jc w:val="left"/>
    </w:pPr>
    <w:rPr>
      <w:rFonts w:ascii="宋体" w:eastAsia="宋体" w:hAnsi="Times New Roman" w:cs="Times New Roman"/>
      <w:kern w:val="0"/>
      <w:sz w:val="24"/>
      <w:szCs w:val="24"/>
      <w:shd w:val="clear" w:color="auto" w:fill="000080"/>
    </w:rPr>
  </w:style>
  <w:style w:type="character" w:customStyle="1" w:styleId="ab">
    <w:name w:val="文档结构图 字符"/>
    <w:basedOn w:val="a0"/>
    <w:link w:val="aa"/>
    <w:qFormat/>
    <w:rsid w:val="00BB710E"/>
    <w:rPr>
      <w:rFonts w:ascii="宋体" w:eastAsia="宋体" w:hAnsi="Times New Roman" w:cs="Times New Roman"/>
      <w:kern w:val="0"/>
      <w:sz w:val="24"/>
      <w:szCs w:val="24"/>
      <w:shd w:val="clear" w:color="auto" w:fill="000080"/>
    </w:rPr>
  </w:style>
  <w:style w:type="paragraph" w:styleId="ac">
    <w:name w:val="toa heading"/>
    <w:basedOn w:val="a"/>
    <w:next w:val="a"/>
    <w:qFormat/>
    <w:rsid w:val="00BB710E"/>
    <w:pPr>
      <w:autoSpaceDE w:val="0"/>
      <w:autoSpaceDN w:val="0"/>
      <w:adjustRightInd w:val="0"/>
      <w:snapToGrid w:val="0"/>
      <w:spacing w:before="120" w:line="360" w:lineRule="auto"/>
    </w:pPr>
    <w:rPr>
      <w:rFonts w:ascii="Arial" w:eastAsia="宋体" w:hAnsi="Arial" w:cs="Times New Roman"/>
      <w:snapToGrid w:val="0"/>
      <w:color w:val="000000"/>
      <w:kern w:val="0"/>
      <w:szCs w:val="20"/>
    </w:rPr>
  </w:style>
  <w:style w:type="paragraph" w:styleId="ad">
    <w:name w:val="annotation text"/>
    <w:basedOn w:val="a"/>
    <w:link w:val="ae"/>
    <w:qFormat/>
    <w:rsid w:val="00BB710E"/>
    <w:pPr>
      <w:widowControl/>
      <w:jc w:val="left"/>
    </w:pPr>
    <w:rPr>
      <w:rFonts w:ascii="Times New Roman" w:eastAsia="宋体" w:hAnsi="Times New Roman" w:cs="Times New Roman"/>
      <w:kern w:val="0"/>
      <w:sz w:val="20"/>
      <w:szCs w:val="24"/>
    </w:rPr>
  </w:style>
  <w:style w:type="character" w:customStyle="1" w:styleId="ae">
    <w:name w:val="批注文字 字符"/>
    <w:basedOn w:val="a0"/>
    <w:link w:val="ad"/>
    <w:qFormat/>
    <w:rsid w:val="00BB710E"/>
    <w:rPr>
      <w:rFonts w:ascii="Times New Roman" w:eastAsia="宋体" w:hAnsi="Times New Roman" w:cs="Times New Roman"/>
      <w:kern w:val="0"/>
      <w:sz w:val="20"/>
      <w:szCs w:val="24"/>
    </w:rPr>
  </w:style>
  <w:style w:type="paragraph" w:styleId="61">
    <w:name w:val="index 6"/>
    <w:next w:val="a"/>
    <w:qFormat/>
    <w:rsid w:val="00BB710E"/>
    <w:pPr>
      <w:jc w:val="both"/>
    </w:pPr>
    <w:rPr>
      <w:rFonts w:ascii="Times New Roman" w:eastAsia="宋体" w:hAnsi="Times New Roman" w:cs="Times New Roman"/>
      <w:kern w:val="0"/>
      <w:szCs w:val="24"/>
    </w:rPr>
  </w:style>
  <w:style w:type="paragraph" w:styleId="31">
    <w:name w:val="Body Text 3"/>
    <w:basedOn w:val="a"/>
    <w:link w:val="32"/>
    <w:qFormat/>
    <w:rsid w:val="00BB710E"/>
    <w:pPr>
      <w:autoSpaceDE w:val="0"/>
      <w:autoSpaceDN w:val="0"/>
      <w:adjustRightInd w:val="0"/>
      <w:ind w:right="-26"/>
      <w:jc w:val="center"/>
    </w:pPr>
    <w:rPr>
      <w:rFonts w:ascii="宋体" w:eastAsia="宋体" w:hAnsi="Times New Roman" w:cs="Times New Roman"/>
      <w:b/>
      <w:bCs/>
      <w:color w:val="3366FF"/>
      <w:sz w:val="52"/>
      <w:szCs w:val="52"/>
      <w:lang w:val="zh-CN"/>
    </w:rPr>
  </w:style>
  <w:style w:type="character" w:customStyle="1" w:styleId="32">
    <w:name w:val="正文文本 3 字符"/>
    <w:basedOn w:val="a0"/>
    <w:link w:val="31"/>
    <w:rsid w:val="00BB710E"/>
    <w:rPr>
      <w:rFonts w:ascii="宋体" w:eastAsia="宋体" w:hAnsi="Times New Roman" w:cs="Times New Roman"/>
      <w:b/>
      <w:bCs/>
      <w:color w:val="3366FF"/>
      <w:sz w:val="52"/>
      <w:szCs w:val="52"/>
      <w:lang w:val="zh-CN"/>
    </w:rPr>
  </w:style>
  <w:style w:type="paragraph" w:styleId="af">
    <w:name w:val="Body Text Indent"/>
    <w:basedOn w:val="a"/>
    <w:link w:val="af0"/>
    <w:qFormat/>
    <w:rsid w:val="00BB710E"/>
    <w:pPr>
      <w:ind w:leftChars="270" w:left="567"/>
    </w:pPr>
    <w:rPr>
      <w:rFonts w:ascii="Times New Roman" w:eastAsia="宋体" w:hAnsi="Times New Roman" w:cs="Times New Roman"/>
      <w:szCs w:val="20"/>
    </w:rPr>
  </w:style>
  <w:style w:type="character" w:customStyle="1" w:styleId="af0">
    <w:name w:val="正文文本缩进 字符"/>
    <w:basedOn w:val="a0"/>
    <w:link w:val="af"/>
    <w:qFormat/>
    <w:rsid w:val="00BB710E"/>
    <w:rPr>
      <w:rFonts w:ascii="Times New Roman" w:eastAsia="宋体" w:hAnsi="Times New Roman" w:cs="Times New Roman"/>
      <w:szCs w:val="20"/>
    </w:rPr>
  </w:style>
  <w:style w:type="paragraph" w:styleId="21">
    <w:name w:val="List 2"/>
    <w:basedOn w:val="a"/>
    <w:qFormat/>
    <w:rsid w:val="00BB710E"/>
    <w:pPr>
      <w:widowControl/>
      <w:ind w:leftChars="200" w:left="100" w:hangingChars="200" w:hanging="200"/>
      <w:jc w:val="left"/>
    </w:pPr>
    <w:rPr>
      <w:rFonts w:ascii="Times New Roman" w:eastAsia="宋体" w:hAnsi="Times New Roman" w:cs="Times New Roman"/>
      <w:kern w:val="0"/>
      <w:szCs w:val="20"/>
    </w:rPr>
  </w:style>
  <w:style w:type="paragraph" w:styleId="af1">
    <w:name w:val="Block Text"/>
    <w:basedOn w:val="a"/>
    <w:qFormat/>
    <w:rsid w:val="00BB710E"/>
    <w:pPr>
      <w:autoSpaceDE w:val="0"/>
      <w:autoSpaceDN w:val="0"/>
      <w:adjustRightInd w:val="0"/>
      <w:spacing w:after="120"/>
      <w:ind w:leftChars="700" w:left="1440" w:rightChars="700" w:right="1440"/>
      <w:jc w:val="left"/>
    </w:pPr>
    <w:rPr>
      <w:rFonts w:ascii="宋体" w:eastAsia="宋体" w:hAnsi="Times New Roman" w:cs="Times New Roman"/>
      <w:kern w:val="0"/>
      <w:sz w:val="24"/>
      <w:szCs w:val="24"/>
    </w:rPr>
  </w:style>
  <w:style w:type="paragraph" w:styleId="22">
    <w:name w:val="List Bullet 2"/>
    <w:basedOn w:val="a8"/>
    <w:qFormat/>
    <w:rsid w:val="00BB710E"/>
    <w:pPr>
      <w:tabs>
        <w:tab w:val="clear" w:pos="360"/>
        <w:tab w:val="left" w:pos="432"/>
      </w:tabs>
      <w:spacing w:after="220" w:line="220" w:lineRule="atLeast"/>
      <w:ind w:left="2160" w:hanging="432"/>
      <w:jc w:val="left"/>
    </w:pPr>
    <w:rPr>
      <w:rFonts w:ascii="Times New Roman" w:hAnsi="Times New Roman"/>
      <w:sz w:val="21"/>
    </w:rPr>
  </w:style>
  <w:style w:type="paragraph" w:styleId="TOC5">
    <w:name w:val="toc 5"/>
    <w:basedOn w:val="a"/>
    <w:next w:val="a"/>
    <w:qFormat/>
    <w:rsid w:val="00BB710E"/>
    <w:pPr>
      <w:widowControl/>
      <w:ind w:leftChars="800" w:left="1680"/>
      <w:jc w:val="left"/>
    </w:pPr>
    <w:rPr>
      <w:rFonts w:ascii="Times New Roman" w:eastAsia="宋体" w:hAnsi="Times New Roman" w:cs="Times New Roman"/>
      <w:kern w:val="0"/>
      <w:szCs w:val="20"/>
    </w:rPr>
  </w:style>
  <w:style w:type="paragraph" w:styleId="TOC3">
    <w:name w:val="toc 3"/>
    <w:basedOn w:val="a"/>
    <w:next w:val="a"/>
    <w:qFormat/>
    <w:rsid w:val="00BB710E"/>
    <w:pPr>
      <w:ind w:leftChars="400" w:left="840"/>
    </w:pPr>
    <w:rPr>
      <w:rFonts w:ascii="Times New Roman" w:eastAsia="宋体" w:hAnsi="Times New Roman" w:cs="Times New Roman"/>
      <w:szCs w:val="24"/>
    </w:rPr>
  </w:style>
  <w:style w:type="paragraph" w:styleId="af2">
    <w:name w:val="Plain Text"/>
    <w:basedOn w:val="a"/>
    <w:link w:val="af3"/>
    <w:qFormat/>
    <w:rsid w:val="00BB710E"/>
    <w:rPr>
      <w:rFonts w:ascii="宋体" w:eastAsia="宋体" w:hAnsi="Courier New" w:cs="Times New Roman"/>
      <w:szCs w:val="20"/>
    </w:rPr>
  </w:style>
  <w:style w:type="character" w:customStyle="1" w:styleId="af3">
    <w:name w:val="纯文本 字符"/>
    <w:basedOn w:val="a0"/>
    <w:link w:val="af2"/>
    <w:qFormat/>
    <w:rsid w:val="00BB710E"/>
    <w:rPr>
      <w:rFonts w:ascii="宋体" w:eastAsia="宋体" w:hAnsi="Courier New" w:cs="Times New Roman"/>
      <w:szCs w:val="20"/>
    </w:rPr>
  </w:style>
  <w:style w:type="paragraph" w:styleId="TOC8">
    <w:name w:val="toc 8"/>
    <w:basedOn w:val="a"/>
    <w:next w:val="a"/>
    <w:qFormat/>
    <w:rsid w:val="00BB710E"/>
    <w:pPr>
      <w:ind w:leftChars="1400" w:left="2940"/>
    </w:pPr>
    <w:rPr>
      <w:rFonts w:ascii="Times New Roman" w:eastAsia="宋体" w:hAnsi="Times New Roman" w:cs="Times New Roman"/>
      <w:szCs w:val="24"/>
    </w:rPr>
  </w:style>
  <w:style w:type="paragraph" w:styleId="af4">
    <w:name w:val="Date"/>
    <w:basedOn w:val="a"/>
    <w:next w:val="a"/>
    <w:link w:val="af5"/>
    <w:qFormat/>
    <w:rsid w:val="00BB710E"/>
    <w:pPr>
      <w:autoSpaceDE w:val="0"/>
      <w:autoSpaceDN w:val="0"/>
      <w:adjustRightInd w:val="0"/>
      <w:ind w:leftChars="2500" w:left="100"/>
      <w:jc w:val="left"/>
    </w:pPr>
    <w:rPr>
      <w:rFonts w:ascii="宋体" w:eastAsia="宋体" w:hAnsi="Times New Roman" w:cs="Times New Roman"/>
      <w:b/>
      <w:bCs/>
      <w:szCs w:val="21"/>
      <w:lang w:val="zh-CN"/>
    </w:rPr>
  </w:style>
  <w:style w:type="character" w:customStyle="1" w:styleId="af5">
    <w:name w:val="日期 字符"/>
    <w:basedOn w:val="a0"/>
    <w:link w:val="af4"/>
    <w:qFormat/>
    <w:rsid w:val="00BB710E"/>
    <w:rPr>
      <w:rFonts w:ascii="宋体" w:eastAsia="宋体" w:hAnsi="Times New Roman" w:cs="Times New Roman"/>
      <w:b/>
      <w:bCs/>
      <w:szCs w:val="21"/>
      <w:lang w:val="zh-CN"/>
    </w:rPr>
  </w:style>
  <w:style w:type="paragraph" w:styleId="23">
    <w:name w:val="Body Text Indent 2"/>
    <w:basedOn w:val="a"/>
    <w:link w:val="24"/>
    <w:qFormat/>
    <w:rsid w:val="00BB710E"/>
    <w:pPr>
      <w:tabs>
        <w:tab w:val="left" w:pos="8640"/>
      </w:tabs>
      <w:ind w:left="1260"/>
    </w:pPr>
    <w:rPr>
      <w:rFonts w:ascii="宋体" w:eastAsia="宋体" w:hAnsi="Times New Roman" w:cs="Times New Roman"/>
      <w:szCs w:val="20"/>
    </w:rPr>
  </w:style>
  <w:style w:type="character" w:customStyle="1" w:styleId="24">
    <w:name w:val="正文文本缩进 2 字符"/>
    <w:basedOn w:val="a0"/>
    <w:link w:val="23"/>
    <w:qFormat/>
    <w:rsid w:val="00BB710E"/>
    <w:rPr>
      <w:rFonts w:ascii="宋体" w:eastAsia="宋体" w:hAnsi="Times New Roman" w:cs="Times New Roman"/>
      <w:szCs w:val="20"/>
    </w:rPr>
  </w:style>
  <w:style w:type="paragraph" w:styleId="af6">
    <w:name w:val="Balloon Text"/>
    <w:basedOn w:val="a"/>
    <w:link w:val="af7"/>
    <w:qFormat/>
    <w:rsid w:val="00BB710E"/>
    <w:rPr>
      <w:rFonts w:ascii="Times New Roman" w:eastAsia="宋体" w:hAnsi="Times New Roman" w:cs="Times New Roman"/>
      <w:sz w:val="18"/>
      <w:szCs w:val="18"/>
    </w:rPr>
  </w:style>
  <w:style w:type="character" w:customStyle="1" w:styleId="af7">
    <w:name w:val="批注框文本 字符"/>
    <w:basedOn w:val="a0"/>
    <w:link w:val="af6"/>
    <w:qFormat/>
    <w:rsid w:val="00BB710E"/>
    <w:rPr>
      <w:rFonts w:ascii="Times New Roman" w:eastAsia="宋体" w:hAnsi="Times New Roman" w:cs="Times New Roman"/>
      <w:sz w:val="18"/>
      <w:szCs w:val="18"/>
    </w:rPr>
  </w:style>
  <w:style w:type="paragraph" w:styleId="af8">
    <w:name w:val="footer"/>
    <w:basedOn w:val="a"/>
    <w:link w:val="af9"/>
    <w:uiPriority w:val="99"/>
    <w:qFormat/>
    <w:rsid w:val="00BB710E"/>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0"/>
    <w:link w:val="af8"/>
    <w:uiPriority w:val="99"/>
    <w:qFormat/>
    <w:rsid w:val="00BB710E"/>
    <w:rPr>
      <w:rFonts w:ascii="Times New Roman" w:eastAsia="宋体" w:hAnsi="Times New Roman" w:cs="Times New Roman"/>
      <w:sz w:val="18"/>
      <w:szCs w:val="18"/>
    </w:rPr>
  </w:style>
  <w:style w:type="paragraph" w:styleId="afa">
    <w:name w:val="header"/>
    <w:basedOn w:val="a"/>
    <w:link w:val="afb"/>
    <w:qFormat/>
    <w:rsid w:val="00BB710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b">
    <w:name w:val="页眉 字符"/>
    <w:basedOn w:val="a0"/>
    <w:link w:val="afa"/>
    <w:qFormat/>
    <w:rsid w:val="00BB710E"/>
    <w:rPr>
      <w:rFonts w:ascii="Times New Roman" w:eastAsia="宋体" w:hAnsi="Times New Roman" w:cs="Times New Roman"/>
      <w:sz w:val="18"/>
      <w:szCs w:val="18"/>
    </w:rPr>
  </w:style>
  <w:style w:type="paragraph" w:styleId="TOC1">
    <w:name w:val="toc 1"/>
    <w:basedOn w:val="a"/>
    <w:next w:val="a"/>
    <w:qFormat/>
    <w:rsid w:val="00BB710E"/>
    <w:pPr>
      <w:tabs>
        <w:tab w:val="right" w:leader="dot" w:pos="9629"/>
      </w:tabs>
      <w:spacing w:line="360" w:lineRule="auto"/>
      <w:jc w:val="center"/>
    </w:pPr>
    <w:rPr>
      <w:rFonts w:ascii="宋体" w:eastAsia="宋体" w:hAnsi="宋体" w:cs="Times New Roman"/>
      <w:bCs/>
      <w:szCs w:val="24"/>
    </w:rPr>
  </w:style>
  <w:style w:type="paragraph" w:styleId="TOC4">
    <w:name w:val="toc 4"/>
    <w:basedOn w:val="a"/>
    <w:next w:val="a"/>
    <w:qFormat/>
    <w:rsid w:val="00BB710E"/>
    <w:pPr>
      <w:ind w:leftChars="600" w:left="1260"/>
    </w:pPr>
    <w:rPr>
      <w:rFonts w:ascii="Times New Roman" w:eastAsia="宋体" w:hAnsi="Times New Roman" w:cs="Times New Roman"/>
      <w:szCs w:val="24"/>
    </w:rPr>
  </w:style>
  <w:style w:type="paragraph" w:styleId="12">
    <w:name w:val="index 1"/>
    <w:basedOn w:val="a"/>
    <w:next w:val="a"/>
    <w:autoRedefine/>
    <w:unhideWhenUsed/>
    <w:qFormat/>
    <w:rsid w:val="00BB710E"/>
    <w:rPr>
      <w:rFonts w:ascii="Times New Roman" w:eastAsia="宋体" w:hAnsi="Times New Roman" w:cs="Times New Roman"/>
      <w:szCs w:val="20"/>
    </w:rPr>
  </w:style>
  <w:style w:type="paragraph" w:styleId="afc">
    <w:name w:val="index heading"/>
    <w:basedOn w:val="a"/>
    <w:next w:val="12"/>
    <w:qFormat/>
    <w:rsid w:val="00BB710E"/>
    <w:rPr>
      <w:rFonts w:ascii="Times New Roman" w:eastAsia="宋体" w:hAnsi="Times New Roman" w:cs="Times New Roman"/>
      <w:szCs w:val="20"/>
    </w:rPr>
  </w:style>
  <w:style w:type="paragraph" w:styleId="TOC6">
    <w:name w:val="toc 6"/>
    <w:basedOn w:val="a"/>
    <w:next w:val="a"/>
    <w:qFormat/>
    <w:rsid w:val="00BB710E"/>
    <w:pPr>
      <w:ind w:leftChars="1000" w:left="2100"/>
    </w:pPr>
    <w:rPr>
      <w:rFonts w:ascii="Times New Roman" w:eastAsia="宋体" w:hAnsi="Times New Roman" w:cs="Times New Roman"/>
      <w:szCs w:val="24"/>
    </w:rPr>
  </w:style>
  <w:style w:type="paragraph" w:styleId="33">
    <w:name w:val="Body Text Indent 3"/>
    <w:basedOn w:val="a"/>
    <w:link w:val="34"/>
    <w:qFormat/>
    <w:rsid w:val="00BB710E"/>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character" w:customStyle="1" w:styleId="34">
    <w:name w:val="正文文本缩进 3 字符"/>
    <w:basedOn w:val="a0"/>
    <w:link w:val="33"/>
    <w:qFormat/>
    <w:rsid w:val="00BB710E"/>
    <w:rPr>
      <w:rFonts w:ascii="宋体" w:eastAsia="宋体" w:hAnsi="Times New Roman" w:cs="Times New Roman"/>
      <w:kern w:val="0"/>
      <w:sz w:val="24"/>
      <w:szCs w:val="24"/>
    </w:rPr>
  </w:style>
  <w:style w:type="paragraph" w:styleId="TOC2">
    <w:name w:val="toc 2"/>
    <w:basedOn w:val="a"/>
    <w:next w:val="a"/>
    <w:qFormat/>
    <w:rsid w:val="00BB710E"/>
    <w:pPr>
      <w:tabs>
        <w:tab w:val="right" w:leader="dot" w:pos="8835"/>
      </w:tabs>
      <w:ind w:leftChars="200" w:left="420"/>
    </w:pPr>
    <w:rPr>
      <w:rFonts w:ascii="宋体" w:eastAsia="宋体" w:hAnsi="宋体" w:cs="Times New Roman"/>
      <w:sz w:val="24"/>
      <w:szCs w:val="24"/>
    </w:rPr>
  </w:style>
  <w:style w:type="paragraph" w:styleId="TOC9">
    <w:name w:val="toc 9"/>
    <w:basedOn w:val="a"/>
    <w:next w:val="a"/>
    <w:qFormat/>
    <w:rsid w:val="00BB710E"/>
    <w:pPr>
      <w:ind w:leftChars="1600" w:left="3360"/>
    </w:pPr>
    <w:rPr>
      <w:rFonts w:ascii="Times New Roman" w:eastAsia="宋体" w:hAnsi="Times New Roman" w:cs="Times New Roman"/>
      <w:szCs w:val="24"/>
    </w:rPr>
  </w:style>
  <w:style w:type="paragraph" w:styleId="25">
    <w:name w:val="Body Text 2"/>
    <w:basedOn w:val="a"/>
    <w:link w:val="26"/>
    <w:qFormat/>
    <w:rsid w:val="00BB710E"/>
    <w:pPr>
      <w:tabs>
        <w:tab w:val="left" w:pos="0"/>
      </w:tabs>
      <w:spacing w:line="400" w:lineRule="atLeast"/>
    </w:pPr>
    <w:rPr>
      <w:rFonts w:ascii="Arial" w:eastAsia="宋体" w:hAnsi="Arial" w:cs="Times New Roman"/>
      <w:color w:val="000000"/>
      <w:szCs w:val="24"/>
    </w:rPr>
  </w:style>
  <w:style w:type="character" w:customStyle="1" w:styleId="26">
    <w:name w:val="正文文本 2 字符"/>
    <w:basedOn w:val="a0"/>
    <w:link w:val="25"/>
    <w:qFormat/>
    <w:rsid w:val="00BB710E"/>
    <w:rPr>
      <w:rFonts w:ascii="Arial" w:eastAsia="宋体" w:hAnsi="Arial" w:cs="Times New Roman"/>
      <w:color w:val="000000"/>
      <w:szCs w:val="24"/>
    </w:rPr>
  </w:style>
  <w:style w:type="paragraph" w:styleId="HTML">
    <w:name w:val="HTML Preformatted"/>
    <w:basedOn w:val="a"/>
    <w:link w:val="HTML0"/>
    <w:qFormat/>
    <w:rsid w:val="00BB7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Pr>
      <w:rFonts w:ascii="黑体" w:eastAsia="黑体" w:hAnsi="Courier New" w:cs="Times New Roman"/>
      <w:kern w:val="0"/>
      <w:sz w:val="20"/>
      <w:szCs w:val="20"/>
    </w:rPr>
  </w:style>
  <w:style w:type="character" w:customStyle="1" w:styleId="HTML0">
    <w:name w:val="HTML 预设格式 字符"/>
    <w:basedOn w:val="a0"/>
    <w:link w:val="HTML"/>
    <w:qFormat/>
    <w:rsid w:val="00BB710E"/>
    <w:rPr>
      <w:rFonts w:ascii="黑体" w:eastAsia="黑体" w:hAnsi="Courier New" w:cs="Times New Roman"/>
      <w:kern w:val="0"/>
      <w:sz w:val="20"/>
      <w:szCs w:val="20"/>
    </w:rPr>
  </w:style>
  <w:style w:type="paragraph" w:styleId="afd">
    <w:name w:val="Normal (Web)"/>
    <w:basedOn w:val="a"/>
    <w:qFormat/>
    <w:rsid w:val="00BB710E"/>
    <w:pPr>
      <w:widowControl/>
      <w:spacing w:before="100" w:beforeAutospacing="1" w:after="100" w:afterAutospacing="1"/>
      <w:jc w:val="left"/>
    </w:pPr>
    <w:rPr>
      <w:rFonts w:ascii="宋体" w:eastAsia="宋体" w:hAnsi="宋体" w:cs="Times New Roman"/>
      <w:kern w:val="0"/>
      <w:sz w:val="15"/>
      <w:szCs w:val="15"/>
    </w:rPr>
  </w:style>
  <w:style w:type="paragraph" w:styleId="afe">
    <w:name w:val="Title"/>
    <w:basedOn w:val="a"/>
    <w:next w:val="a"/>
    <w:link w:val="aff"/>
    <w:qFormat/>
    <w:rsid w:val="00BB710E"/>
    <w:pPr>
      <w:tabs>
        <w:tab w:val="left" w:pos="720"/>
      </w:tabs>
      <w:adjustRightInd w:val="0"/>
      <w:snapToGrid w:val="0"/>
      <w:spacing w:beforeLines="50" w:afterLines="50"/>
      <w:jc w:val="center"/>
      <w:outlineLvl w:val="0"/>
    </w:pPr>
    <w:rPr>
      <w:rFonts w:ascii="Arial" w:eastAsia="宋体" w:hAnsi="Arial" w:cs="Times New Roman"/>
      <w:b/>
      <w:bCs/>
      <w:sz w:val="52"/>
      <w:szCs w:val="32"/>
    </w:rPr>
  </w:style>
  <w:style w:type="character" w:customStyle="1" w:styleId="aff">
    <w:name w:val="标题 字符"/>
    <w:basedOn w:val="a0"/>
    <w:link w:val="afe"/>
    <w:qFormat/>
    <w:rsid w:val="00BB710E"/>
    <w:rPr>
      <w:rFonts w:ascii="Arial" w:eastAsia="宋体" w:hAnsi="Arial" w:cs="Times New Roman"/>
      <w:b/>
      <w:bCs/>
      <w:sz w:val="52"/>
      <w:szCs w:val="32"/>
    </w:rPr>
  </w:style>
  <w:style w:type="paragraph" w:styleId="aff0">
    <w:name w:val="annotation subject"/>
    <w:basedOn w:val="ad"/>
    <w:next w:val="ad"/>
    <w:link w:val="aff1"/>
    <w:qFormat/>
    <w:rsid w:val="00BB710E"/>
    <w:rPr>
      <w:b/>
      <w:bCs/>
      <w:sz w:val="21"/>
      <w:szCs w:val="20"/>
    </w:rPr>
  </w:style>
  <w:style w:type="character" w:customStyle="1" w:styleId="aff1">
    <w:name w:val="批注主题 字符"/>
    <w:basedOn w:val="ae"/>
    <w:link w:val="aff0"/>
    <w:qFormat/>
    <w:rsid w:val="00BB710E"/>
    <w:rPr>
      <w:rFonts w:ascii="Times New Roman" w:eastAsia="宋体" w:hAnsi="Times New Roman" w:cs="Times New Roman"/>
      <w:b/>
      <w:bCs/>
      <w:kern w:val="0"/>
      <w:sz w:val="20"/>
      <w:szCs w:val="20"/>
    </w:rPr>
  </w:style>
  <w:style w:type="paragraph" w:styleId="aff2">
    <w:name w:val="Body Text First Indent"/>
    <w:basedOn w:val="a3"/>
    <w:link w:val="aff3"/>
    <w:qFormat/>
    <w:rsid w:val="00BB710E"/>
    <w:pPr>
      <w:widowControl/>
      <w:ind w:firstLineChars="100" w:firstLine="420"/>
      <w:jc w:val="left"/>
    </w:pPr>
    <w:rPr>
      <w:kern w:val="0"/>
    </w:rPr>
  </w:style>
  <w:style w:type="character" w:customStyle="1" w:styleId="aff3">
    <w:name w:val="正文文本首行缩进 字符"/>
    <w:basedOn w:val="a4"/>
    <w:link w:val="aff2"/>
    <w:qFormat/>
    <w:rsid w:val="00BB710E"/>
    <w:rPr>
      <w:rFonts w:ascii="Times New Roman" w:eastAsia="宋体" w:hAnsi="Times New Roman" w:cs="Times New Roman"/>
      <w:kern w:val="0"/>
      <w:szCs w:val="20"/>
    </w:rPr>
  </w:style>
  <w:style w:type="table" w:styleId="aff4">
    <w:name w:val="Table Grid"/>
    <w:basedOn w:val="a1"/>
    <w:qFormat/>
    <w:rsid w:val="00BB710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sid w:val="00BB710E"/>
    <w:rPr>
      <w:b/>
      <w:bCs/>
    </w:rPr>
  </w:style>
  <w:style w:type="character" w:styleId="aff6">
    <w:name w:val="page number"/>
    <w:qFormat/>
    <w:rsid w:val="00BB710E"/>
    <w:rPr>
      <w:rFonts w:ascii="宋体" w:eastAsia="Times New Roman" w:hAnsi="宋体"/>
      <w:spacing w:val="0"/>
      <w:kern w:val="18"/>
      <w:position w:val="0"/>
      <w:sz w:val="18"/>
      <w:szCs w:val="18"/>
    </w:rPr>
  </w:style>
  <w:style w:type="character" w:styleId="aff7">
    <w:name w:val="FollowedHyperlink"/>
    <w:qFormat/>
    <w:rsid w:val="00BB710E"/>
    <w:rPr>
      <w:color w:val="1E50A2"/>
      <w:kern w:val="0"/>
      <w:u w:val="none"/>
    </w:rPr>
  </w:style>
  <w:style w:type="character" w:styleId="aff8">
    <w:name w:val="Emphasis"/>
    <w:qFormat/>
    <w:rsid w:val="00BB710E"/>
    <w:rPr>
      <w:i/>
      <w:iCs/>
    </w:rPr>
  </w:style>
  <w:style w:type="character" w:styleId="aff9">
    <w:name w:val="Hyperlink"/>
    <w:qFormat/>
    <w:rsid w:val="00BB710E"/>
    <w:rPr>
      <w:color w:val="1E50A2"/>
      <w:kern w:val="0"/>
      <w:u w:val="none"/>
    </w:rPr>
  </w:style>
  <w:style w:type="character" w:styleId="HTML1">
    <w:name w:val="HTML Code"/>
    <w:qFormat/>
    <w:rsid w:val="00BB710E"/>
    <w:rPr>
      <w:rFonts w:ascii="Courier New" w:hAnsi="Courier New" w:cs="Courier New"/>
      <w:color w:val="000000"/>
      <w:kern w:val="0"/>
      <w:sz w:val="18"/>
      <w:szCs w:val="18"/>
      <w:bdr w:val="dashed" w:sz="6" w:space="0" w:color="CCCCCC"/>
      <w:shd w:val="clear" w:color="auto" w:fill="FFFFFF"/>
    </w:rPr>
  </w:style>
  <w:style w:type="character" w:styleId="affa">
    <w:name w:val="annotation reference"/>
    <w:qFormat/>
    <w:rsid w:val="00BB710E"/>
    <w:rPr>
      <w:sz w:val="21"/>
      <w:szCs w:val="21"/>
    </w:rPr>
  </w:style>
  <w:style w:type="character" w:customStyle="1" w:styleId="CharChar18">
    <w:name w:val="Char Char18"/>
    <w:qFormat/>
    <w:rsid w:val="00BB710E"/>
    <w:rPr>
      <w:rFonts w:ascii="宋体" w:cs="宋体"/>
      <w:sz w:val="21"/>
    </w:rPr>
  </w:style>
  <w:style w:type="character" w:customStyle="1" w:styleId="textneiye21">
    <w:name w:val="text_neiye_21"/>
    <w:qFormat/>
    <w:rsid w:val="00BB710E"/>
    <w:rPr>
      <w:rFonts w:ascii="方正小标宋简体" w:eastAsia="方正小标宋简体" w:hint="eastAsia"/>
      <w:color w:val="000000"/>
      <w:sz w:val="42"/>
      <w:szCs w:val="42"/>
    </w:rPr>
  </w:style>
  <w:style w:type="character" w:customStyle="1" w:styleId="font21">
    <w:name w:val="font21"/>
    <w:qFormat/>
    <w:rsid w:val="00BB710E"/>
    <w:rPr>
      <w:rFonts w:ascii="宋体" w:eastAsia="宋体" w:hAnsi="宋体" w:cs="宋体" w:hint="eastAsia"/>
      <w:color w:val="000000"/>
      <w:kern w:val="0"/>
      <w:sz w:val="21"/>
      <w:szCs w:val="21"/>
      <w:u w:val="none"/>
    </w:rPr>
  </w:style>
  <w:style w:type="character" w:customStyle="1" w:styleId="font61">
    <w:name w:val="font61"/>
    <w:qFormat/>
    <w:rsid w:val="00BB710E"/>
    <w:rPr>
      <w:rFonts w:ascii="Times New Roman" w:hAnsi="Times New Roman" w:cs="Times New Roman" w:hint="default"/>
      <w:color w:val="000000"/>
      <w:kern w:val="0"/>
      <w:sz w:val="21"/>
      <w:szCs w:val="21"/>
      <w:u w:val="none"/>
    </w:rPr>
  </w:style>
  <w:style w:type="character" w:customStyle="1" w:styleId="f141">
    <w:name w:val="f141"/>
    <w:qFormat/>
    <w:rsid w:val="00BB710E"/>
    <w:rPr>
      <w:sz w:val="21"/>
      <w:szCs w:val="21"/>
    </w:rPr>
  </w:style>
  <w:style w:type="character" w:customStyle="1" w:styleId="style61">
    <w:name w:val="style61"/>
    <w:qFormat/>
    <w:rsid w:val="00BB710E"/>
    <w:rPr>
      <w:b/>
      <w:bCs/>
    </w:rPr>
  </w:style>
  <w:style w:type="character" w:customStyle="1" w:styleId="100">
    <w:name w:val="10"/>
    <w:qFormat/>
    <w:rsid w:val="00BB710E"/>
    <w:rPr>
      <w:rFonts w:ascii="Times New Roman" w:hAnsi="Times New Roman" w:cs="Times New Roman" w:hint="default"/>
      <w:kern w:val="2"/>
      <w:sz w:val="24"/>
    </w:rPr>
  </w:style>
  <w:style w:type="character" w:customStyle="1" w:styleId="font41">
    <w:name w:val="font41"/>
    <w:qFormat/>
    <w:rsid w:val="00BB710E"/>
    <w:rPr>
      <w:rFonts w:ascii="Arial" w:hAnsi="Arial" w:cs="Arial"/>
      <w:color w:val="000000"/>
      <w:kern w:val="0"/>
      <w:sz w:val="19"/>
      <w:szCs w:val="19"/>
      <w:u w:val="none"/>
    </w:rPr>
  </w:style>
  <w:style w:type="character" w:customStyle="1" w:styleId="weby11">
    <w:name w:val="weby11"/>
    <w:qFormat/>
    <w:rsid w:val="00BB710E"/>
    <w:rPr>
      <w:sz w:val="18"/>
      <w:szCs w:val="18"/>
    </w:rPr>
  </w:style>
  <w:style w:type="character" w:customStyle="1" w:styleId="Hyperlink1">
    <w:name w:val="Hyperlink.1"/>
    <w:qFormat/>
    <w:rsid w:val="00BB710E"/>
    <w:rPr>
      <w:rFonts w:ascii="宋体" w:eastAsia="宋体" w:hAnsi="宋体" w:cs="宋体"/>
      <w:b/>
      <w:bCs/>
      <w:sz w:val="21"/>
      <w:szCs w:val="21"/>
      <w:lang w:val="zh-TW" w:eastAsia="zh-TW"/>
    </w:rPr>
  </w:style>
  <w:style w:type="character" w:customStyle="1" w:styleId="CharChar">
    <w:name w:val="特点标题 Char Char"/>
    <w:qFormat/>
    <w:rsid w:val="00BB710E"/>
    <w:rPr>
      <w:kern w:val="2"/>
      <w:sz w:val="28"/>
      <w:szCs w:val="24"/>
    </w:rPr>
  </w:style>
  <w:style w:type="character" w:customStyle="1" w:styleId="textneiye31">
    <w:name w:val="text_neiye_31"/>
    <w:qFormat/>
    <w:rsid w:val="00BB710E"/>
    <w:rPr>
      <w:rFonts w:ascii="仿宋_GB2312" w:eastAsia="仿宋_GB2312" w:hint="eastAsia"/>
      <w:color w:val="000000"/>
      <w:sz w:val="30"/>
      <w:szCs w:val="30"/>
    </w:rPr>
  </w:style>
  <w:style w:type="character" w:customStyle="1" w:styleId="Char">
    <w:name w:val="纯文本 Char"/>
    <w:qFormat/>
    <w:rsid w:val="00BB710E"/>
    <w:rPr>
      <w:rFonts w:ascii="宋体" w:eastAsia="宋体" w:hAnsi="Courier New" w:cs="Courier New"/>
      <w:kern w:val="0"/>
      <w:szCs w:val="21"/>
    </w:rPr>
  </w:style>
  <w:style w:type="character" w:customStyle="1" w:styleId="CharChar19">
    <w:name w:val="Char Char19"/>
    <w:qFormat/>
    <w:rsid w:val="00BB710E"/>
    <w:rPr>
      <w:rFonts w:ascii="Arial" w:eastAsia="黑体" w:hAnsi="Arial"/>
      <w:b/>
      <w:bCs/>
      <w:kern w:val="2"/>
      <w:sz w:val="32"/>
      <w:szCs w:val="32"/>
    </w:rPr>
  </w:style>
  <w:style w:type="character" w:customStyle="1" w:styleId="font81">
    <w:name w:val="font81"/>
    <w:qFormat/>
    <w:rsid w:val="00BB710E"/>
    <w:rPr>
      <w:rFonts w:ascii="Times New Roman" w:hAnsi="Times New Roman" w:cs="Times New Roman" w:hint="default"/>
      <w:color w:val="000000"/>
      <w:kern w:val="0"/>
      <w:sz w:val="21"/>
      <w:szCs w:val="21"/>
      <w:u w:val="none"/>
    </w:rPr>
  </w:style>
  <w:style w:type="character" w:customStyle="1" w:styleId="font51">
    <w:name w:val="font51"/>
    <w:qFormat/>
    <w:rsid w:val="00BB710E"/>
    <w:rPr>
      <w:rFonts w:ascii="宋体" w:eastAsia="宋体" w:hAnsi="宋体" w:cs="宋体" w:hint="eastAsia"/>
      <w:color w:val="000000"/>
      <w:kern w:val="0"/>
      <w:sz w:val="19"/>
      <w:szCs w:val="19"/>
      <w:u w:val="none"/>
    </w:rPr>
  </w:style>
  <w:style w:type="character" w:customStyle="1" w:styleId="CharChar17">
    <w:name w:val="Char Char17"/>
    <w:qFormat/>
    <w:rsid w:val="00BB710E"/>
    <w:rPr>
      <w:rFonts w:ascii="Arial" w:eastAsia="黑体" w:hAnsi="Arial"/>
      <w:b/>
      <w:bCs/>
      <w:sz w:val="28"/>
      <w:szCs w:val="28"/>
    </w:rPr>
  </w:style>
  <w:style w:type="character" w:customStyle="1" w:styleId="font31">
    <w:name w:val="font31"/>
    <w:qFormat/>
    <w:rsid w:val="00BB710E"/>
    <w:rPr>
      <w:rFonts w:ascii="宋体" w:eastAsia="宋体" w:hAnsi="宋体" w:cs="宋体" w:hint="eastAsia"/>
      <w:color w:val="000000"/>
      <w:kern w:val="0"/>
      <w:sz w:val="21"/>
      <w:szCs w:val="21"/>
      <w:u w:val="none"/>
    </w:rPr>
  </w:style>
  <w:style w:type="character" w:customStyle="1" w:styleId="font122">
    <w:name w:val="font122"/>
    <w:qFormat/>
    <w:rsid w:val="00BB710E"/>
    <w:rPr>
      <w:rFonts w:ascii="Times New Roman" w:hAnsi="Times New Roman" w:cs="Times New Roman" w:hint="default"/>
      <w:b/>
      <w:color w:val="000000"/>
      <w:sz w:val="22"/>
      <w:szCs w:val="22"/>
      <w:u w:val="none"/>
    </w:rPr>
  </w:style>
  <w:style w:type="character" w:customStyle="1" w:styleId="CharChar23">
    <w:name w:val="Char Char23"/>
    <w:qFormat/>
    <w:rsid w:val="00BB710E"/>
    <w:rPr>
      <w:rFonts w:ascii="宋体"/>
      <w:b/>
      <w:bCs/>
      <w:kern w:val="2"/>
      <w:sz w:val="84"/>
      <w:szCs w:val="84"/>
      <w:lang w:val="zh-CN"/>
    </w:rPr>
  </w:style>
  <w:style w:type="character" w:customStyle="1" w:styleId="2CharChar">
    <w:name w:val="页脚2 Char Char"/>
    <w:link w:val="27"/>
    <w:qFormat/>
    <w:rsid w:val="00BB710E"/>
    <w:rPr>
      <w:rFonts w:ascii="宋体" w:hAnsi="宋体"/>
      <w:sz w:val="18"/>
      <w:szCs w:val="18"/>
    </w:rPr>
  </w:style>
  <w:style w:type="paragraph" w:customStyle="1" w:styleId="27">
    <w:name w:val="页脚2"/>
    <w:basedOn w:val="a"/>
    <w:link w:val="2CharChar"/>
    <w:qFormat/>
    <w:rsid w:val="00BB710E"/>
    <w:pPr>
      <w:widowControl/>
      <w:pBdr>
        <w:top w:val="single" w:sz="6" w:space="0" w:color="auto"/>
      </w:pBdr>
      <w:jc w:val="right"/>
      <w:textAlignment w:val="center"/>
    </w:pPr>
    <w:rPr>
      <w:rFonts w:ascii="宋体" w:hAnsi="宋体"/>
      <w:sz w:val="18"/>
      <w:szCs w:val="18"/>
    </w:rPr>
  </w:style>
  <w:style w:type="character" w:customStyle="1" w:styleId="CharChar20">
    <w:name w:val="Char Char20"/>
    <w:qFormat/>
    <w:rsid w:val="00BB710E"/>
    <w:rPr>
      <w:rFonts w:ascii="宋体"/>
      <w:bCs/>
      <w:snapToGrid w:val="0"/>
      <w:sz w:val="28"/>
      <w:szCs w:val="44"/>
    </w:rPr>
  </w:style>
  <w:style w:type="character" w:customStyle="1" w:styleId="NormalCharacter">
    <w:name w:val="NormalCharacter"/>
    <w:qFormat/>
    <w:rsid w:val="00BB710E"/>
  </w:style>
  <w:style w:type="character" w:customStyle="1" w:styleId="CharChar3">
    <w:name w:val="Char Char3"/>
    <w:qFormat/>
    <w:rsid w:val="00BB710E"/>
    <w:rPr>
      <w:rFonts w:ascii="宋体"/>
      <w:sz w:val="18"/>
      <w:szCs w:val="18"/>
    </w:rPr>
  </w:style>
  <w:style w:type="character" w:customStyle="1" w:styleId="DASCharChar">
    <w:name w:val="DAS正文 Char Char"/>
    <w:qFormat/>
    <w:rsid w:val="00BB710E"/>
    <w:rPr>
      <w:rFonts w:ascii="Verdana" w:eastAsia="宋体" w:hAnsi="Verdana"/>
      <w:kern w:val="2"/>
      <w:sz w:val="21"/>
      <w:szCs w:val="21"/>
      <w:lang w:val="en-US" w:eastAsia="zh-CN" w:bidi="ar-SA"/>
    </w:rPr>
  </w:style>
  <w:style w:type="character" w:customStyle="1" w:styleId="affb">
    <w:name w:val="无"/>
    <w:qFormat/>
    <w:rsid w:val="00BB710E"/>
  </w:style>
  <w:style w:type="character" w:customStyle="1" w:styleId="CharChar15">
    <w:name w:val="Char Char15"/>
    <w:qFormat/>
    <w:rsid w:val="00BB710E"/>
    <w:rPr>
      <w:rFonts w:ascii="Arial" w:eastAsia="黑体" w:hAnsi="Arial"/>
      <w:b/>
      <w:bCs/>
      <w:sz w:val="24"/>
      <w:szCs w:val="24"/>
    </w:rPr>
  </w:style>
  <w:style w:type="character" w:customStyle="1" w:styleId="font111">
    <w:name w:val="font111"/>
    <w:qFormat/>
    <w:rsid w:val="00BB710E"/>
    <w:rPr>
      <w:rFonts w:ascii="宋体" w:eastAsia="宋体" w:hAnsi="宋体" w:cs="宋体" w:hint="eastAsia"/>
      <w:b/>
      <w:color w:val="000000"/>
      <w:sz w:val="22"/>
      <w:szCs w:val="22"/>
      <w:u w:val="none"/>
    </w:rPr>
  </w:style>
  <w:style w:type="character" w:customStyle="1" w:styleId="keyfeatures1">
    <w:name w:val="keyfeatures1"/>
    <w:qFormat/>
    <w:rsid w:val="00BB710E"/>
    <w:rPr>
      <w:rFonts w:ascii="Arial" w:hAnsi="Arial" w:cs="Arial" w:hint="default"/>
      <w:color w:val="003366"/>
      <w:sz w:val="17"/>
      <w:szCs w:val="17"/>
      <w:u w:val="none"/>
    </w:rPr>
  </w:style>
  <w:style w:type="character" w:customStyle="1" w:styleId="p105">
    <w:name w:val="p105"/>
    <w:basedOn w:val="a0"/>
    <w:qFormat/>
    <w:rsid w:val="00BB710E"/>
  </w:style>
  <w:style w:type="character" w:customStyle="1" w:styleId="font91">
    <w:name w:val="font91"/>
    <w:qFormat/>
    <w:rsid w:val="00BB710E"/>
    <w:rPr>
      <w:rFonts w:ascii="宋体" w:eastAsia="宋体" w:hAnsi="宋体" w:cs="宋体" w:hint="eastAsia"/>
      <w:b/>
      <w:color w:val="000000"/>
      <w:sz w:val="22"/>
      <w:szCs w:val="22"/>
      <w:u w:val="none"/>
    </w:rPr>
  </w:style>
  <w:style w:type="character" w:customStyle="1" w:styleId="textneiye32">
    <w:name w:val="text_neiye_32"/>
    <w:qFormat/>
    <w:rsid w:val="00BB710E"/>
    <w:rPr>
      <w:rFonts w:ascii="仿宋_GB2312" w:eastAsia="仿宋_GB2312" w:hint="eastAsia"/>
      <w:color w:val="000000"/>
      <w:sz w:val="30"/>
      <w:szCs w:val="30"/>
    </w:rPr>
  </w:style>
  <w:style w:type="character" w:customStyle="1" w:styleId="2CharChar0">
    <w:name w:val="正文缩进2格 Char Char"/>
    <w:link w:val="28"/>
    <w:qFormat/>
    <w:rsid w:val="00BB710E"/>
    <w:rPr>
      <w:rFonts w:ascii="仿宋_GB2312" w:eastAsia="仿宋_GB2312" w:hAnsi="宋体"/>
      <w:sz w:val="31"/>
      <w:szCs w:val="28"/>
    </w:rPr>
  </w:style>
  <w:style w:type="paragraph" w:customStyle="1" w:styleId="28">
    <w:name w:val="正文缩进2格"/>
    <w:basedOn w:val="a"/>
    <w:link w:val="2CharChar0"/>
    <w:qFormat/>
    <w:rsid w:val="00BB710E"/>
    <w:pPr>
      <w:spacing w:line="600" w:lineRule="exact"/>
      <w:ind w:firstLineChars="206" w:firstLine="639"/>
    </w:pPr>
    <w:rPr>
      <w:rFonts w:ascii="仿宋_GB2312" w:eastAsia="仿宋_GB2312" w:hAnsi="宋体"/>
      <w:sz w:val="31"/>
      <w:szCs w:val="28"/>
    </w:rPr>
  </w:style>
  <w:style w:type="character" w:customStyle="1" w:styleId="font71">
    <w:name w:val="font71"/>
    <w:qFormat/>
    <w:rsid w:val="00BB710E"/>
    <w:rPr>
      <w:rFonts w:ascii="宋体" w:eastAsia="宋体" w:hAnsi="宋体" w:cs="宋体" w:hint="eastAsia"/>
      <w:color w:val="000000"/>
      <w:kern w:val="0"/>
      <w:sz w:val="19"/>
      <w:szCs w:val="19"/>
      <w:u w:val="none"/>
    </w:rPr>
  </w:style>
  <w:style w:type="character" w:customStyle="1" w:styleId="1Char1">
    <w:name w:val="普通文字1 Char1"/>
    <w:qFormat/>
    <w:rsid w:val="00BB710E"/>
    <w:rPr>
      <w:rFonts w:ascii="宋体" w:eastAsia="宋体" w:hAnsi="Courier New"/>
      <w:lang w:bidi="ar-SA"/>
    </w:rPr>
  </w:style>
  <w:style w:type="character" w:customStyle="1" w:styleId="CharChar14">
    <w:name w:val="Char Char14"/>
    <w:qFormat/>
    <w:rsid w:val="00BB710E"/>
    <w:rPr>
      <w:b/>
      <w:bCs/>
      <w:sz w:val="24"/>
      <w:szCs w:val="24"/>
    </w:rPr>
  </w:style>
  <w:style w:type="character" w:customStyle="1" w:styleId="apple-converted-space">
    <w:name w:val="apple-converted-space"/>
    <w:basedOn w:val="a0"/>
    <w:qFormat/>
    <w:rsid w:val="00BB710E"/>
  </w:style>
  <w:style w:type="character" w:customStyle="1" w:styleId="CharChar16">
    <w:name w:val="Char Char16"/>
    <w:qFormat/>
    <w:rsid w:val="00BB710E"/>
    <w:rPr>
      <w:b/>
      <w:bCs/>
      <w:sz w:val="28"/>
      <w:szCs w:val="28"/>
    </w:rPr>
  </w:style>
  <w:style w:type="paragraph" w:customStyle="1" w:styleId="Char0">
    <w:name w:val="Char"/>
    <w:basedOn w:val="a"/>
    <w:qFormat/>
    <w:rsid w:val="00BB710E"/>
    <w:pPr>
      <w:widowControl/>
      <w:spacing w:line="400" w:lineRule="exact"/>
      <w:jc w:val="center"/>
    </w:pPr>
    <w:rPr>
      <w:rFonts w:ascii="Times New Roman" w:eastAsia="宋体" w:hAnsi="Times New Roman" w:cs="Times New Roman"/>
      <w:kern w:val="0"/>
      <w:szCs w:val="20"/>
    </w:rPr>
  </w:style>
  <w:style w:type="paragraph" w:customStyle="1" w:styleId="Char1">
    <w:name w:val="Char1"/>
    <w:basedOn w:val="aa"/>
    <w:qFormat/>
    <w:rsid w:val="00BB710E"/>
    <w:pPr>
      <w:autoSpaceDE/>
      <w:autoSpaceDN/>
      <w:adjustRightInd/>
      <w:jc w:val="both"/>
    </w:pPr>
    <w:rPr>
      <w:rFonts w:ascii="Tahoma" w:hAnsi="Tahoma"/>
      <w:kern w:val="2"/>
    </w:rPr>
  </w:style>
  <w:style w:type="paragraph" w:customStyle="1" w:styleId="110">
    <w:name w:val="普通(网站)11"/>
    <w:basedOn w:val="a"/>
    <w:qFormat/>
    <w:rsid w:val="00BB710E"/>
    <w:pPr>
      <w:widowControl/>
      <w:spacing w:before="100" w:beforeAutospacing="1" w:after="100" w:afterAutospacing="1"/>
      <w:jc w:val="left"/>
    </w:pPr>
    <w:rPr>
      <w:rFonts w:ascii="宋体" w:eastAsia="宋体" w:hAnsi="宋体" w:cs="宋体"/>
      <w:kern w:val="0"/>
      <w:sz w:val="24"/>
    </w:rPr>
  </w:style>
  <w:style w:type="paragraph" w:customStyle="1" w:styleId="13">
    <w:name w:val="正文缩进1"/>
    <w:basedOn w:val="a"/>
    <w:qFormat/>
    <w:rsid w:val="00BB710E"/>
    <w:pPr>
      <w:widowControl/>
      <w:ind w:firstLineChars="200" w:firstLine="420"/>
      <w:jc w:val="left"/>
    </w:pPr>
    <w:rPr>
      <w:rFonts w:ascii="Times New Roman" w:eastAsia="宋体" w:hAnsi="Times New Roman" w:cs="Times New Roman"/>
      <w:kern w:val="0"/>
      <w:sz w:val="20"/>
      <w:szCs w:val="20"/>
    </w:rPr>
  </w:style>
  <w:style w:type="paragraph" w:customStyle="1" w:styleId="0">
    <w:name w:val="纯文本_0"/>
    <w:basedOn w:val="00"/>
    <w:qFormat/>
    <w:rsid w:val="00BB710E"/>
    <w:rPr>
      <w:rFonts w:ascii="宋体" w:hAnsi="Courier New"/>
      <w:kern w:val="0"/>
      <w:sz w:val="20"/>
      <w:szCs w:val="21"/>
    </w:rPr>
  </w:style>
  <w:style w:type="paragraph" w:customStyle="1" w:styleId="00">
    <w:name w:val="正文_0"/>
    <w:qFormat/>
    <w:rsid w:val="00BB710E"/>
    <w:pPr>
      <w:widowControl w:val="0"/>
      <w:jc w:val="both"/>
    </w:pPr>
    <w:rPr>
      <w:rFonts w:ascii="Times New Roman" w:eastAsia="宋体" w:hAnsi="Times New Roman" w:cs="Times New Roman"/>
    </w:rPr>
  </w:style>
  <w:style w:type="paragraph" w:customStyle="1" w:styleId="14">
    <w:name w:val="正文_1"/>
    <w:qFormat/>
    <w:rsid w:val="00BB710E"/>
    <w:pPr>
      <w:widowControl w:val="0"/>
      <w:jc w:val="both"/>
    </w:pPr>
    <w:rPr>
      <w:rFonts w:ascii="Times New Roman" w:eastAsia="宋体" w:hAnsi="Times New Roman" w:cs="Times New Roman"/>
    </w:rPr>
  </w:style>
  <w:style w:type="paragraph" w:customStyle="1" w:styleId="CharChar1">
    <w:name w:val="Char Char1"/>
    <w:basedOn w:val="a"/>
    <w:qFormat/>
    <w:rsid w:val="00BB710E"/>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29">
    <w:name w:val="正文_2"/>
    <w:basedOn w:val="35"/>
    <w:qFormat/>
    <w:rsid w:val="00BB710E"/>
    <w:pPr>
      <w:widowControl w:val="0"/>
      <w:jc w:val="both"/>
    </w:pPr>
    <w:rPr>
      <w:kern w:val="2"/>
      <w:szCs w:val="21"/>
    </w:rPr>
  </w:style>
  <w:style w:type="paragraph" w:customStyle="1" w:styleId="35">
    <w:name w:val="正文_3"/>
    <w:qFormat/>
    <w:rsid w:val="00BB710E"/>
    <w:rPr>
      <w:rFonts w:ascii="Times New Roman" w:eastAsia="宋体" w:hAnsi="Times New Roman" w:cs="Times New Roman"/>
      <w:kern w:val="0"/>
    </w:rPr>
  </w:style>
  <w:style w:type="paragraph" w:customStyle="1" w:styleId="affc">
    <w:name w:val="目录"/>
    <w:basedOn w:val="a"/>
    <w:qFormat/>
    <w:rsid w:val="00BB710E"/>
    <w:pPr>
      <w:widowControl/>
      <w:spacing w:line="480" w:lineRule="auto"/>
      <w:jc w:val="center"/>
    </w:pPr>
    <w:rPr>
      <w:rFonts w:ascii="宋体" w:eastAsia="宋体" w:hAnsi="Times New Roman" w:cs="Times New Roman"/>
      <w:b/>
      <w:kern w:val="0"/>
      <w:sz w:val="24"/>
      <w:szCs w:val="20"/>
    </w:rPr>
  </w:style>
  <w:style w:type="paragraph" w:customStyle="1" w:styleId="15">
    <w:name w:val="技术响应1"/>
    <w:basedOn w:val="a"/>
    <w:qFormat/>
    <w:rsid w:val="00BB710E"/>
    <w:pPr>
      <w:widowControl/>
      <w:spacing w:line="360" w:lineRule="auto"/>
      <w:ind w:firstLine="588"/>
      <w:jc w:val="center"/>
    </w:pPr>
    <w:rPr>
      <w:rFonts w:ascii="宋体" w:eastAsia="宋体" w:hAnsi="Times New Roman" w:cs="Times New Roman"/>
      <w:b/>
      <w:kern w:val="0"/>
      <w:sz w:val="28"/>
      <w:szCs w:val="20"/>
    </w:rPr>
  </w:style>
  <w:style w:type="paragraph" w:customStyle="1" w:styleId="xl34">
    <w:name w:val="xl34"/>
    <w:basedOn w:val="a"/>
    <w:qFormat/>
    <w:rsid w:val="00BB7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d">
    <w:name w:val="图"/>
    <w:basedOn w:val="a"/>
    <w:qFormat/>
    <w:rsid w:val="00BB710E"/>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xl83">
    <w:name w:val="xl83"/>
    <w:basedOn w:val="a"/>
    <w:qFormat/>
    <w:rsid w:val="00BB710E"/>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eastAsia="宋体" w:hAnsi="宋体" w:cs="宋体"/>
      <w:color w:val="000000"/>
      <w:kern w:val="0"/>
      <w:sz w:val="18"/>
      <w:szCs w:val="18"/>
    </w:rPr>
  </w:style>
  <w:style w:type="paragraph" w:customStyle="1" w:styleId="CharCharCharCharCharChar1Char">
    <w:name w:val="Char Char Char Char Char Char1 Char"/>
    <w:basedOn w:val="a"/>
    <w:qFormat/>
    <w:rsid w:val="00BB710E"/>
    <w:pPr>
      <w:widowControl/>
      <w:spacing w:after="160" w:line="240" w:lineRule="exact"/>
      <w:jc w:val="left"/>
    </w:pPr>
    <w:rPr>
      <w:rFonts w:ascii="Arial" w:eastAsia="楷体_GB2312" w:hAnsi="Arial" w:cs="Verdana"/>
      <w:b/>
      <w:kern w:val="0"/>
      <w:sz w:val="24"/>
      <w:szCs w:val="24"/>
      <w:lang w:eastAsia="en-US"/>
    </w:rPr>
  </w:style>
  <w:style w:type="paragraph" w:customStyle="1" w:styleId="2a">
    <w:name w:val="样式2"/>
    <w:basedOn w:val="35"/>
    <w:qFormat/>
    <w:rsid w:val="00BB710E"/>
    <w:pPr>
      <w:widowControl w:val="0"/>
      <w:spacing w:line="480" w:lineRule="auto"/>
      <w:ind w:firstLineChars="200" w:firstLine="200"/>
      <w:jc w:val="both"/>
      <w:outlineLvl w:val="1"/>
    </w:pPr>
    <w:rPr>
      <w:rFonts w:ascii="仿宋_GB2312" w:eastAsia="仿宋_GB2312" w:hAnsi="Calibri" w:cs="宋体"/>
      <w:b/>
      <w:bCs/>
      <w:kern w:val="2"/>
      <w:sz w:val="24"/>
      <w:szCs w:val="24"/>
    </w:rPr>
  </w:style>
  <w:style w:type="paragraph" w:customStyle="1" w:styleId="NewNewNewNewNew">
    <w:name w:val="正文 New New New New New"/>
    <w:qFormat/>
    <w:rsid w:val="00BB710E"/>
    <w:pPr>
      <w:widowControl w:val="0"/>
      <w:jc w:val="both"/>
    </w:pPr>
    <w:rPr>
      <w:rFonts w:ascii="Times New Roman" w:eastAsia="宋体" w:hAnsi="Times New Roman" w:cs="Times New Roman"/>
      <w:szCs w:val="24"/>
    </w:rPr>
  </w:style>
  <w:style w:type="paragraph" w:customStyle="1" w:styleId="xl75">
    <w:name w:val="xl75"/>
    <w:basedOn w:val="a"/>
    <w:qFormat/>
    <w:rsid w:val="00BB710E"/>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eastAsia="宋体" w:hAnsi="宋体" w:cs="宋体"/>
      <w:color w:val="000000"/>
      <w:kern w:val="0"/>
      <w:sz w:val="18"/>
      <w:szCs w:val="18"/>
    </w:rPr>
  </w:style>
  <w:style w:type="paragraph" w:customStyle="1" w:styleId="2H2h2Underrubrik1prop211Heading2HiddenHeading">
    <w:name w:val="样式 标题 2H2h2Underrubrik1prop2标题 1.1Heading 2 HiddenHeading..."/>
    <w:basedOn w:val="2"/>
    <w:qFormat/>
    <w:rsid w:val="00BB710E"/>
    <w:pPr>
      <w:keepNext/>
      <w:keepLines/>
      <w:autoSpaceDE/>
      <w:autoSpaceDN/>
      <w:adjustRightInd/>
      <w:spacing w:before="260" w:after="260"/>
      <w:jc w:val="both"/>
    </w:pPr>
    <w:rPr>
      <w:rFonts w:ascii="Arial" w:hAnsi="Arial"/>
      <w:b/>
      <w:bCs/>
      <w:kern w:val="2"/>
      <w:sz w:val="32"/>
      <w:szCs w:val="20"/>
    </w:rPr>
  </w:style>
  <w:style w:type="paragraph" w:customStyle="1" w:styleId="xl29">
    <w:name w:val="xl29"/>
    <w:basedOn w:val="a"/>
    <w:qFormat/>
    <w:rsid w:val="00BB710E"/>
    <w:pPr>
      <w:widowControl/>
      <w:spacing w:before="100" w:beforeAutospacing="1" w:after="100" w:afterAutospacing="1"/>
      <w:jc w:val="center"/>
    </w:pPr>
    <w:rPr>
      <w:rFonts w:ascii="宋体" w:eastAsia="宋体" w:hAnsi="宋体" w:cs="Times New Roman"/>
      <w:kern w:val="0"/>
      <w:sz w:val="28"/>
      <w:szCs w:val="28"/>
    </w:rPr>
  </w:style>
  <w:style w:type="paragraph" w:customStyle="1" w:styleId="New">
    <w:name w:val="正文 New"/>
    <w:qFormat/>
    <w:rsid w:val="00BB710E"/>
    <w:pPr>
      <w:widowControl w:val="0"/>
      <w:jc w:val="both"/>
    </w:pPr>
    <w:rPr>
      <w:rFonts w:ascii="Times New Roman" w:eastAsia="宋体" w:hAnsi="Times New Roman" w:cs="Times New Roman"/>
    </w:rPr>
  </w:style>
  <w:style w:type="paragraph" w:customStyle="1" w:styleId="Style2">
    <w:name w:val="_Style 2"/>
    <w:basedOn w:val="a"/>
    <w:uiPriority w:val="34"/>
    <w:qFormat/>
    <w:rsid w:val="00BB710E"/>
    <w:pPr>
      <w:widowControl/>
      <w:ind w:firstLineChars="200" w:firstLine="420"/>
      <w:jc w:val="left"/>
    </w:pPr>
    <w:rPr>
      <w:rFonts w:ascii="Times New Roman" w:eastAsia="宋体" w:hAnsi="Times New Roman" w:cs="Times New Roman"/>
      <w:kern w:val="0"/>
      <w:sz w:val="20"/>
      <w:szCs w:val="20"/>
    </w:rPr>
  </w:style>
  <w:style w:type="paragraph" w:customStyle="1" w:styleId="xl74">
    <w:name w:val="xl74"/>
    <w:basedOn w:val="a"/>
    <w:qFormat/>
    <w:rsid w:val="00BB710E"/>
    <w:pPr>
      <w:widowControl/>
      <w:pBdr>
        <w:left w:val="single" w:sz="4" w:space="0" w:color="000000"/>
      </w:pBdr>
      <w:shd w:val="clear" w:color="auto" w:fill="FFFFFF"/>
      <w:spacing w:before="100" w:beforeAutospacing="1" w:after="100" w:afterAutospacing="1"/>
      <w:jc w:val="center"/>
    </w:pPr>
    <w:rPr>
      <w:rFonts w:ascii="宋体" w:eastAsia="宋体" w:hAnsi="宋体" w:cs="宋体"/>
      <w:b/>
      <w:bCs/>
      <w:color w:val="000000"/>
      <w:kern w:val="0"/>
      <w:sz w:val="18"/>
      <w:szCs w:val="18"/>
    </w:rPr>
  </w:style>
  <w:style w:type="paragraph" w:customStyle="1" w:styleId="NewNewNewNew">
    <w:name w:val="正文 New New New New"/>
    <w:qFormat/>
    <w:rsid w:val="00BB710E"/>
    <w:pPr>
      <w:widowControl w:val="0"/>
      <w:jc w:val="both"/>
    </w:pPr>
    <w:rPr>
      <w:rFonts w:ascii="Times New Roman" w:eastAsia="宋体" w:hAnsi="Times New Roman" w:cs="Times New Roman"/>
      <w:szCs w:val="24"/>
    </w:rPr>
  </w:style>
  <w:style w:type="paragraph" w:customStyle="1" w:styleId="TableParagraph">
    <w:name w:val="Table Paragraph"/>
    <w:basedOn w:val="a"/>
    <w:qFormat/>
    <w:rsid w:val="00BB710E"/>
    <w:rPr>
      <w:rFonts w:ascii="Times New Roman" w:eastAsia="宋体" w:hAnsi="Times New Roman" w:cs="Times New Roman"/>
      <w:szCs w:val="24"/>
    </w:rPr>
  </w:style>
  <w:style w:type="paragraph" w:customStyle="1" w:styleId="CharChar1CharCharCharCharCharCharCharCharCharCharCharCharCharChar">
    <w:name w:val="Char Char1 Char Char Char Char Char Char Char Char Char Char Char Char Char Char"/>
    <w:basedOn w:val="a"/>
    <w:qFormat/>
    <w:rsid w:val="00BB710E"/>
    <w:pPr>
      <w:widowControl/>
      <w:spacing w:after="160" w:line="240" w:lineRule="exact"/>
      <w:jc w:val="left"/>
    </w:pPr>
    <w:rPr>
      <w:rFonts w:ascii="(使用中文字体)" w:eastAsia="宋体" w:hAnsi="(使用中文字体)" w:cs="Garamond"/>
      <w:kern w:val="0"/>
      <w:sz w:val="20"/>
      <w:szCs w:val="20"/>
      <w:lang w:eastAsia="en-US"/>
    </w:rPr>
  </w:style>
  <w:style w:type="paragraph" w:customStyle="1" w:styleId="xl111">
    <w:name w:val="xl111"/>
    <w:basedOn w:val="a"/>
    <w:qFormat/>
    <w:rsid w:val="00BB71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18"/>
      <w:szCs w:val="18"/>
    </w:rPr>
  </w:style>
  <w:style w:type="paragraph" w:customStyle="1" w:styleId="2b">
    <w:name w:val="普通(网站)2"/>
    <w:basedOn w:val="a"/>
    <w:qFormat/>
    <w:rsid w:val="00BB710E"/>
    <w:pPr>
      <w:widowControl/>
      <w:spacing w:before="100" w:beforeAutospacing="1" w:after="100" w:afterAutospacing="1"/>
      <w:jc w:val="left"/>
    </w:pPr>
    <w:rPr>
      <w:rFonts w:ascii="宋体" w:eastAsia="宋体" w:hAnsi="宋体" w:cs="Times New Roman"/>
      <w:kern w:val="0"/>
      <w:sz w:val="15"/>
      <w:szCs w:val="15"/>
    </w:rPr>
  </w:style>
  <w:style w:type="paragraph" w:customStyle="1" w:styleId="affe">
    <w:name w:val="正文（缩进）"/>
    <w:basedOn w:val="a"/>
    <w:qFormat/>
    <w:rsid w:val="00BB710E"/>
    <w:pPr>
      <w:spacing w:beforeLines="50" w:afterLines="50" w:line="360" w:lineRule="auto"/>
      <w:ind w:firstLineChars="200" w:firstLine="480"/>
    </w:pPr>
    <w:rPr>
      <w:rFonts w:ascii="Times New Roman" w:eastAsia="宋体" w:hAnsi="Times New Roman" w:cs="Times New Roman"/>
      <w:sz w:val="24"/>
      <w:szCs w:val="24"/>
    </w:rPr>
  </w:style>
  <w:style w:type="paragraph" w:customStyle="1" w:styleId="Web">
    <w:name w:val="普通 (Web)"/>
    <w:basedOn w:val="a"/>
    <w:qFormat/>
    <w:rsid w:val="00BB710E"/>
    <w:pPr>
      <w:widowControl/>
      <w:spacing w:before="100" w:beforeAutospacing="1" w:after="100" w:afterAutospacing="1"/>
      <w:jc w:val="left"/>
    </w:pPr>
    <w:rPr>
      <w:rFonts w:ascii="宋体" w:eastAsia="宋体" w:hAnsi="宋体" w:cs="Times New Roman"/>
      <w:kern w:val="0"/>
      <w:sz w:val="24"/>
      <w:szCs w:val="24"/>
    </w:rPr>
  </w:style>
  <w:style w:type="paragraph" w:customStyle="1" w:styleId="p0">
    <w:name w:val="p0"/>
    <w:basedOn w:val="a"/>
    <w:qFormat/>
    <w:rsid w:val="00BB710E"/>
    <w:pPr>
      <w:widowControl/>
      <w:spacing w:before="100" w:beforeAutospacing="1" w:after="100" w:afterAutospacing="1"/>
      <w:jc w:val="left"/>
    </w:pPr>
    <w:rPr>
      <w:rFonts w:ascii="宋体" w:eastAsia="宋体" w:hAnsi="宋体" w:cs="宋体"/>
      <w:kern w:val="0"/>
      <w:sz w:val="24"/>
      <w:szCs w:val="24"/>
    </w:rPr>
  </w:style>
  <w:style w:type="paragraph" w:customStyle="1" w:styleId="afff">
    <w:name w:val="表格文字"/>
    <w:basedOn w:val="a"/>
    <w:qFormat/>
    <w:rsid w:val="00BB710E"/>
    <w:pPr>
      <w:spacing w:before="25" w:after="25"/>
      <w:jc w:val="left"/>
    </w:pPr>
    <w:rPr>
      <w:rFonts w:ascii="Times New Roman" w:eastAsia="宋体" w:hAnsi="Times New Roman" w:cs="Times New Roman"/>
      <w:bCs/>
      <w:spacing w:val="10"/>
      <w:kern w:val="0"/>
      <w:sz w:val="24"/>
      <w:szCs w:val="20"/>
    </w:rPr>
  </w:style>
  <w:style w:type="paragraph" w:customStyle="1" w:styleId="afff0">
    <w:name w:val="正文无缩进"/>
    <w:basedOn w:val="28"/>
    <w:qFormat/>
    <w:rsid w:val="00BB710E"/>
    <w:pPr>
      <w:ind w:firstLineChars="0" w:firstLine="0"/>
    </w:pPr>
  </w:style>
  <w:style w:type="paragraph" w:customStyle="1" w:styleId="xl87">
    <w:name w:val="xl87"/>
    <w:basedOn w:val="a"/>
    <w:qFormat/>
    <w:rsid w:val="00BB710E"/>
    <w:pPr>
      <w:widowControl/>
      <w:pBdr>
        <w:top w:val="single" w:sz="4" w:space="0" w:color="000000"/>
        <w:left w:val="single" w:sz="4" w:space="0" w:color="000000"/>
        <w:bottom w:val="single" w:sz="4" w:space="0" w:color="000000"/>
      </w:pBdr>
      <w:shd w:val="clear" w:color="auto" w:fill="FFFFFF"/>
      <w:spacing w:before="100" w:beforeAutospacing="1" w:after="100" w:afterAutospacing="1"/>
      <w:jc w:val="right"/>
    </w:pPr>
    <w:rPr>
      <w:rFonts w:ascii="宋体" w:eastAsia="宋体" w:hAnsi="宋体" w:cs="宋体"/>
      <w:color w:val="000000"/>
      <w:kern w:val="0"/>
      <w:sz w:val="18"/>
      <w:szCs w:val="18"/>
    </w:rPr>
  </w:style>
  <w:style w:type="paragraph" w:customStyle="1" w:styleId="afff1">
    <w:name w:val="正文居中"/>
    <w:basedOn w:val="a"/>
    <w:next w:val="a"/>
    <w:qFormat/>
    <w:rsid w:val="00BB710E"/>
    <w:pPr>
      <w:adjustRightInd w:val="0"/>
      <w:snapToGrid w:val="0"/>
      <w:spacing w:line="300" w:lineRule="auto"/>
      <w:jc w:val="center"/>
    </w:pPr>
    <w:rPr>
      <w:rFonts w:ascii="Times New Roman" w:eastAsia="宋体" w:hAnsi="Times New Roman" w:cs="Times New Roman"/>
      <w:szCs w:val="24"/>
    </w:rPr>
  </w:style>
  <w:style w:type="paragraph" w:customStyle="1" w:styleId="62">
    <w:name w:val="正文缩进6格"/>
    <w:basedOn w:val="41"/>
    <w:qFormat/>
    <w:rsid w:val="00BB710E"/>
    <w:pPr>
      <w:ind w:leftChars="854" w:left="1758"/>
    </w:pPr>
  </w:style>
  <w:style w:type="paragraph" w:customStyle="1" w:styleId="41">
    <w:name w:val="正文缩进4格"/>
    <w:basedOn w:val="28"/>
    <w:qFormat/>
    <w:rsid w:val="00BB710E"/>
    <w:pPr>
      <w:ind w:leftChars="310" w:left="651" w:firstLineChars="196" w:firstLine="608"/>
    </w:pPr>
    <w:rPr>
      <w:color w:val="000000"/>
    </w:rPr>
  </w:style>
  <w:style w:type="paragraph" w:customStyle="1" w:styleId="200">
    <w:name w:val="正文_2_0"/>
    <w:basedOn w:val="35"/>
    <w:qFormat/>
    <w:rsid w:val="00BB710E"/>
    <w:pPr>
      <w:widowControl w:val="0"/>
      <w:jc w:val="both"/>
    </w:pPr>
    <w:rPr>
      <w:rFonts w:ascii="Calibri" w:hAnsi="Calibri" w:cs="宋体"/>
      <w:kern w:val="2"/>
      <w:szCs w:val="21"/>
    </w:rPr>
  </w:style>
  <w:style w:type="paragraph" w:customStyle="1" w:styleId="xl107">
    <w:name w:val="xl107"/>
    <w:basedOn w:val="a"/>
    <w:qFormat/>
    <w:rsid w:val="00BB71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90">
    <w:name w:val="xl90"/>
    <w:basedOn w:val="a"/>
    <w:qFormat/>
    <w:rsid w:val="00BB71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18"/>
      <w:szCs w:val="18"/>
    </w:rPr>
  </w:style>
  <w:style w:type="paragraph" w:customStyle="1" w:styleId="ListParagraph">
    <w:name w:val="List Paragraph"/>
    <w:basedOn w:val="a"/>
    <w:qFormat/>
    <w:rsid w:val="00BB710E"/>
    <w:pPr>
      <w:ind w:firstLineChars="200" w:firstLine="420"/>
    </w:pPr>
    <w:rPr>
      <w:rFonts w:ascii="Calibri" w:eastAsia="宋体" w:hAnsi="Calibri" w:cs="Times New Roman"/>
    </w:rPr>
  </w:style>
  <w:style w:type="paragraph" w:customStyle="1" w:styleId="16">
    <w:name w:val="普通(网站)1"/>
    <w:basedOn w:val="a"/>
    <w:qFormat/>
    <w:rsid w:val="00BB710E"/>
    <w:pPr>
      <w:widowControl/>
      <w:spacing w:before="100" w:beforeAutospacing="1" w:after="100" w:afterAutospacing="1"/>
      <w:jc w:val="left"/>
    </w:pPr>
    <w:rPr>
      <w:rFonts w:ascii="宋体" w:eastAsia="宋体" w:hAnsi="宋体" w:cs="Times New Roman"/>
      <w:kern w:val="0"/>
      <w:sz w:val="15"/>
      <w:szCs w:val="15"/>
    </w:rPr>
  </w:style>
  <w:style w:type="paragraph" w:customStyle="1" w:styleId="51">
    <w:name w:val="题注5"/>
    <w:basedOn w:val="a"/>
    <w:next w:val="a7"/>
    <w:qFormat/>
    <w:rsid w:val="00BB710E"/>
    <w:pPr>
      <w:jc w:val="center"/>
    </w:pPr>
    <w:rPr>
      <w:rFonts w:ascii="Times New Roman" w:eastAsia="宋体" w:hAnsi="Times New Roman" w:cs="Times New Roman"/>
      <w:b/>
      <w:color w:val="000000"/>
      <w:sz w:val="24"/>
      <w:szCs w:val="21"/>
    </w:rPr>
  </w:style>
  <w:style w:type="paragraph" w:customStyle="1" w:styleId="NoSpacing">
    <w:name w:val="No Spacing"/>
    <w:qFormat/>
    <w:rsid w:val="00BB710E"/>
    <w:pPr>
      <w:widowControl w:val="0"/>
      <w:jc w:val="both"/>
    </w:pPr>
    <w:rPr>
      <w:rFonts w:ascii="Times New Roman" w:eastAsia="宋体" w:hAnsi="Times New Roman" w:cs="Times New Roman"/>
      <w:szCs w:val="24"/>
    </w:rPr>
  </w:style>
  <w:style w:type="paragraph" w:customStyle="1" w:styleId="xl80">
    <w:name w:val="xl80"/>
    <w:basedOn w:val="a"/>
    <w:qFormat/>
    <w:rsid w:val="00BB710E"/>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eastAsia="宋体" w:hAnsi="宋体" w:cs="宋体"/>
      <w:color w:val="000000"/>
      <w:kern w:val="0"/>
      <w:sz w:val="18"/>
      <w:szCs w:val="18"/>
    </w:rPr>
  </w:style>
  <w:style w:type="paragraph" w:customStyle="1" w:styleId="afff2">
    <w:name w:val="保留正文"/>
    <w:basedOn w:val="a3"/>
    <w:qFormat/>
    <w:rsid w:val="00BB710E"/>
    <w:pPr>
      <w:keepNext/>
      <w:spacing w:after="160"/>
    </w:pPr>
    <w:rPr>
      <w:szCs w:val="24"/>
    </w:rPr>
  </w:style>
  <w:style w:type="paragraph" w:customStyle="1" w:styleId="afff3">
    <w:name w:val="标准"/>
    <w:basedOn w:val="a"/>
    <w:qFormat/>
    <w:rsid w:val="00BB710E"/>
    <w:pPr>
      <w:overflowPunct w:val="0"/>
      <w:autoSpaceDE w:val="0"/>
      <w:autoSpaceDN w:val="0"/>
      <w:adjustRightInd w:val="0"/>
      <w:spacing w:line="240" w:lineRule="atLeast"/>
      <w:textAlignment w:val="baseline"/>
    </w:pPr>
    <w:rPr>
      <w:rFonts w:ascii="Times New Roman" w:eastAsia="楷体_GB2312" w:hAnsi="Times New Roman" w:cs="Times New Roman"/>
      <w:kern w:val="0"/>
      <w:sz w:val="24"/>
      <w:szCs w:val="20"/>
    </w:rPr>
  </w:style>
  <w:style w:type="paragraph" w:customStyle="1" w:styleId="42">
    <w:name w:val="题注4"/>
    <w:basedOn w:val="a"/>
    <w:next w:val="a7"/>
    <w:qFormat/>
    <w:rsid w:val="00BB710E"/>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Default">
    <w:name w:val="Default"/>
    <w:qFormat/>
    <w:rsid w:val="00BB710E"/>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Char1">
    <w:name w:val="Char Char Char1"/>
    <w:basedOn w:val="a"/>
    <w:qFormat/>
    <w:rsid w:val="00BB710E"/>
    <w:rPr>
      <w:rFonts w:ascii="Tahoma" w:eastAsia="宋体" w:hAnsi="Tahoma" w:cs="Times New Roman"/>
      <w:b/>
      <w:kern w:val="0"/>
      <w:sz w:val="28"/>
      <w:szCs w:val="20"/>
    </w:rPr>
  </w:style>
  <w:style w:type="paragraph" w:customStyle="1" w:styleId="NewNewNewNewNewNew">
    <w:name w:val="正文 New New New New New New"/>
    <w:qFormat/>
    <w:rsid w:val="00BB710E"/>
    <w:pPr>
      <w:widowControl w:val="0"/>
      <w:jc w:val="both"/>
    </w:pPr>
    <w:rPr>
      <w:rFonts w:ascii="Times New Roman" w:eastAsia="宋体" w:hAnsi="Times New Roman" w:cs="Times New Roman"/>
      <w:szCs w:val="24"/>
    </w:rPr>
  </w:style>
  <w:style w:type="paragraph" w:customStyle="1" w:styleId="101">
    <w:name w:val="正文_1_0"/>
    <w:qFormat/>
    <w:rsid w:val="00BB710E"/>
    <w:pPr>
      <w:widowControl w:val="0"/>
      <w:jc w:val="both"/>
    </w:pPr>
    <w:rPr>
      <w:rFonts w:ascii="Times New Roman" w:eastAsia="宋体" w:hAnsi="Times New Roman" w:cs="Times New Roman"/>
      <w:szCs w:val="24"/>
    </w:rPr>
  </w:style>
  <w:style w:type="paragraph" w:customStyle="1" w:styleId="Char1CharCharCharCharCharChar">
    <w:name w:val="Char1 Char Char Char Char Char Char"/>
    <w:basedOn w:val="a"/>
    <w:qFormat/>
    <w:rsid w:val="00BB710E"/>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
    <w:qFormat/>
    <w:rsid w:val="00BB710E"/>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43">
    <w:name w:val="标题4"/>
    <w:basedOn w:val="28"/>
    <w:qFormat/>
    <w:rsid w:val="00BB710E"/>
    <w:pPr>
      <w:spacing w:line="540" w:lineRule="exact"/>
      <w:ind w:firstLineChars="0" w:firstLine="0"/>
    </w:pPr>
    <w:rPr>
      <w:rFonts w:hAnsi="Times New Roman"/>
      <w:szCs w:val="24"/>
    </w:rPr>
  </w:style>
  <w:style w:type="paragraph" w:customStyle="1" w:styleId="afff4">
    <w:name w:val="日期右"/>
    <w:basedOn w:val="af4"/>
    <w:qFormat/>
    <w:rsid w:val="00BB710E"/>
    <w:pPr>
      <w:autoSpaceDE/>
      <w:autoSpaceDN/>
      <w:adjustRightInd/>
      <w:spacing w:line="600" w:lineRule="exact"/>
      <w:ind w:leftChars="0" w:left="0"/>
      <w:jc w:val="right"/>
    </w:pPr>
    <w:rPr>
      <w:rFonts w:ascii="Times New Roman" w:eastAsia="仿宋_GB2312"/>
      <w:b w:val="0"/>
      <w:bCs w:val="0"/>
      <w:sz w:val="31"/>
      <w:szCs w:val="24"/>
      <w:lang w:val="en-US"/>
    </w:rPr>
  </w:style>
  <w:style w:type="paragraph" w:customStyle="1" w:styleId="xl26">
    <w:name w:val="xl26"/>
    <w:basedOn w:val="a"/>
    <w:qFormat/>
    <w:rsid w:val="00BB710E"/>
    <w:pPr>
      <w:widowControl/>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310">
    <w:name w:val="标题 3.1"/>
    <w:basedOn w:val="3"/>
    <w:qFormat/>
    <w:rsid w:val="00BB710E"/>
    <w:pPr>
      <w:keepNext/>
      <w:keepLines/>
      <w:tabs>
        <w:tab w:val="left" w:pos="1440"/>
        <w:tab w:val="left" w:pos="1620"/>
      </w:tabs>
      <w:autoSpaceDE/>
      <w:autoSpaceDN/>
      <w:adjustRightInd/>
      <w:spacing w:before="260" w:after="260" w:line="600" w:lineRule="exact"/>
      <w:jc w:val="both"/>
    </w:pPr>
    <w:rPr>
      <w:rFonts w:hAnsi="宋体"/>
      <w:b/>
      <w:bCs/>
      <w:kern w:val="2"/>
      <w:sz w:val="32"/>
      <w:szCs w:val="32"/>
    </w:rPr>
  </w:style>
  <w:style w:type="paragraph" w:customStyle="1" w:styleId="17">
    <w:name w:val="纯文本1"/>
    <w:basedOn w:val="a"/>
    <w:qFormat/>
    <w:rsid w:val="00BB710E"/>
    <w:pPr>
      <w:adjustRightInd w:val="0"/>
      <w:textAlignment w:val="baseline"/>
    </w:pPr>
    <w:rPr>
      <w:rFonts w:ascii="宋体" w:eastAsia="宋体" w:hAnsi="Times New Roman" w:cs="Times New Roman"/>
      <w:kern w:val="0"/>
      <w:sz w:val="24"/>
      <w:szCs w:val="20"/>
    </w:rPr>
  </w:style>
  <w:style w:type="paragraph" w:customStyle="1" w:styleId="18">
    <w:name w:val="修订1"/>
    <w:qFormat/>
    <w:rsid w:val="00BB710E"/>
    <w:rPr>
      <w:rFonts w:ascii="Times New Roman" w:eastAsia="宋体" w:hAnsi="Times New Roman" w:cs="Times New Roman"/>
      <w:szCs w:val="20"/>
    </w:rPr>
  </w:style>
  <w:style w:type="paragraph" w:customStyle="1" w:styleId="afff5">
    <w:name w:val="投标文件格式"/>
    <w:basedOn w:val="af2"/>
    <w:qFormat/>
    <w:rsid w:val="00BB710E"/>
    <w:pPr>
      <w:jc w:val="center"/>
    </w:pPr>
    <w:rPr>
      <w:rFonts w:hAnsi="Times New Roman"/>
      <w:b/>
    </w:rPr>
  </w:style>
  <w:style w:type="paragraph" w:customStyle="1" w:styleId="CharCharCharCharCharChar">
    <w:name w:val="Char Char Char Char Char Char"/>
    <w:basedOn w:val="a"/>
    <w:qFormat/>
    <w:rsid w:val="00BB710E"/>
    <w:pPr>
      <w:widowControl/>
      <w:spacing w:after="160" w:line="240" w:lineRule="exact"/>
      <w:jc w:val="left"/>
    </w:pPr>
    <w:rPr>
      <w:rFonts w:ascii="Times New Roman" w:eastAsia="宋体" w:hAnsi="Times New Roman" w:cs="Times New Roman"/>
      <w:sz w:val="24"/>
      <w:szCs w:val="24"/>
      <w:lang w:eastAsia="en-US"/>
    </w:rPr>
  </w:style>
  <w:style w:type="paragraph" w:customStyle="1" w:styleId="xl25">
    <w:name w:val="xl25"/>
    <w:basedOn w:val="a"/>
    <w:qFormat/>
    <w:rsid w:val="00BB710E"/>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2c">
    <w:name w:val="列出段落2"/>
    <w:basedOn w:val="a"/>
    <w:qFormat/>
    <w:rsid w:val="00BB710E"/>
    <w:pPr>
      <w:ind w:firstLineChars="200" w:firstLine="420"/>
    </w:pPr>
    <w:rPr>
      <w:rFonts w:ascii="Calibri" w:eastAsia="宋体" w:hAnsi="Calibri" w:cs="Times New Roman"/>
    </w:rPr>
  </w:style>
  <w:style w:type="paragraph" w:customStyle="1" w:styleId="xl99">
    <w:name w:val="xl99"/>
    <w:basedOn w:val="a"/>
    <w:qFormat/>
    <w:rsid w:val="00BB71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color w:val="000000"/>
      <w:kern w:val="0"/>
      <w:sz w:val="18"/>
      <w:szCs w:val="18"/>
    </w:rPr>
  </w:style>
  <w:style w:type="paragraph" w:customStyle="1" w:styleId="afff6">
    <w:name w:val="表"/>
    <w:basedOn w:val="a"/>
    <w:qFormat/>
    <w:rsid w:val="00BB710E"/>
    <w:pPr>
      <w:spacing w:line="360" w:lineRule="auto"/>
    </w:pPr>
    <w:rPr>
      <w:rFonts w:ascii="宋体" w:eastAsia="宋体" w:hAnsi="宋体" w:cs="Times New Roman"/>
      <w:b/>
      <w:bCs/>
      <w:color w:val="FF0000"/>
      <w:szCs w:val="20"/>
    </w:rPr>
  </w:style>
  <w:style w:type="paragraph" w:customStyle="1" w:styleId="3Level3HeadH3Heading3-oldh3sect123Head33l3">
    <w:name w:val="样式 标题 3Level 3 HeadH3Heading 3 - oldh3sect1.2.3Head33l3..."/>
    <w:basedOn w:val="3"/>
    <w:qFormat/>
    <w:rsid w:val="00BB710E"/>
    <w:pPr>
      <w:tabs>
        <w:tab w:val="left" w:pos="720"/>
      </w:tabs>
      <w:autoSpaceDE/>
      <w:autoSpaceDN/>
      <w:adjustRightInd/>
      <w:spacing w:line="360" w:lineRule="auto"/>
      <w:ind w:left="720" w:hanging="720"/>
      <w:jc w:val="both"/>
    </w:pPr>
    <w:rPr>
      <w:rFonts w:ascii="Times New Roman" w:cs="宋体"/>
      <w:kern w:val="2"/>
      <w:sz w:val="21"/>
      <w:szCs w:val="20"/>
    </w:rPr>
  </w:style>
  <w:style w:type="paragraph" w:customStyle="1" w:styleId="Afff7">
    <w:name w:val="正文 A"/>
    <w:qFormat/>
    <w:rsid w:val="00BB710E"/>
    <w:pPr>
      <w:widowControl w:val="0"/>
    </w:pPr>
    <w:rPr>
      <w:rFonts w:ascii="Times New Roman" w:eastAsia="Times New Roman" w:hAnsi="Times New Roman" w:cs="Times New Roman"/>
      <w:color w:val="000000"/>
      <w:kern w:val="0"/>
      <w:sz w:val="20"/>
      <w:szCs w:val="20"/>
    </w:rPr>
  </w:style>
  <w:style w:type="paragraph" w:customStyle="1" w:styleId="19">
    <w:name w:val="列出段落1"/>
    <w:basedOn w:val="a"/>
    <w:qFormat/>
    <w:rsid w:val="00BB710E"/>
    <w:pPr>
      <w:ind w:firstLineChars="200" w:firstLine="420"/>
    </w:pPr>
    <w:rPr>
      <w:rFonts w:ascii="Times New Roman" w:eastAsia="宋体" w:hAnsi="Times New Roman" w:cs="Times New Roman"/>
      <w:szCs w:val="20"/>
    </w:rPr>
  </w:style>
  <w:style w:type="paragraph" w:customStyle="1" w:styleId="afff8">
    <w:name w:val="表正文"/>
    <w:basedOn w:val="a"/>
    <w:next w:val="af1"/>
    <w:qFormat/>
    <w:rsid w:val="00BB710E"/>
    <w:pPr>
      <w:spacing w:line="360" w:lineRule="auto"/>
      <w:ind w:leftChars="85" w:left="180" w:right="2" w:hanging="2"/>
    </w:pPr>
    <w:rPr>
      <w:rFonts w:ascii="Arial" w:eastAsia="宋体" w:hAnsi="Arial" w:cs="Times New Roman"/>
      <w:szCs w:val="20"/>
    </w:rPr>
  </w:style>
  <w:style w:type="paragraph" w:customStyle="1" w:styleId="CharChar2Char">
    <w:name w:val="Char Char2 Char"/>
    <w:basedOn w:val="a"/>
    <w:qFormat/>
    <w:rsid w:val="00BB710E"/>
    <w:rPr>
      <w:rFonts w:ascii="宋体" w:eastAsia="宋体" w:hAnsi="宋体" w:cs="Times New Roman"/>
      <w:b/>
      <w:sz w:val="28"/>
      <w:szCs w:val="28"/>
    </w:rPr>
  </w:style>
  <w:style w:type="paragraph" w:customStyle="1" w:styleId="350">
    <w:name w:val="标题 3.5"/>
    <w:basedOn w:val="3"/>
    <w:qFormat/>
    <w:rsid w:val="00BB710E"/>
    <w:pPr>
      <w:autoSpaceDE/>
      <w:autoSpaceDN/>
      <w:adjustRightInd/>
      <w:spacing w:line="600" w:lineRule="exact"/>
      <w:jc w:val="both"/>
      <w:outlineLvl w:val="9"/>
    </w:pPr>
    <w:rPr>
      <w:rFonts w:ascii="Times New Roman" w:eastAsia="仿宋_GB2312"/>
      <w:kern w:val="2"/>
      <w:sz w:val="31"/>
    </w:rPr>
  </w:style>
  <w:style w:type="paragraph" w:customStyle="1" w:styleId="afff9">
    <w:name w:val="列表正文"/>
    <w:basedOn w:val="a"/>
    <w:qFormat/>
    <w:rsid w:val="00BB710E"/>
    <w:pPr>
      <w:adjustRightInd w:val="0"/>
      <w:snapToGrid w:val="0"/>
      <w:spacing w:line="300" w:lineRule="auto"/>
      <w:ind w:leftChars="200" w:left="200" w:firstLineChars="200" w:firstLine="200"/>
    </w:pPr>
    <w:rPr>
      <w:rFonts w:ascii="Times New Roman" w:eastAsia="宋体" w:hAnsi="Times New Roman" w:cs="Times New Roman"/>
      <w:szCs w:val="24"/>
    </w:rPr>
  </w:style>
  <w:style w:type="paragraph" w:customStyle="1" w:styleId="3Char">
    <w:name w:val="3 Char"/>
    <w:basedOn w:val="a"/>
    <w:qFormat/>
    <w:rsid w:val="00BB710E"/>
    <w:pPr>
      <w:widowControl/>
      <w:spacing w:line="400" w:lineRule="exact"/>
      <w:jc w:val="center"/>
    </w:pPr>
    <w:rPr>
      <w:rFonts w:ascii="Verdana" w:eastAsia="宋体" w:hAnsi="Verdana" w:cs="Times New Roman"/>
      <w:kern w:val="0"/>
      <w:szCs w:val="20"/>
      <w:lang w:eastAsia="en-US"/>
    </w:rPr>
  </w:style>
  <w:style w:type="paragraph" w:customStyle="1" w:styleId="xl73">
    <w:name w:val="xl73"/>
    <w:basedOn w:val="a"/>
    <w:qFormat/>
    <w:rsid w:val="00BB710E"/>
    <w:pPr>
      <w:widowControl/>
      <w:pBdr>
        <w:left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b/>
      <w:bCs/>
      <w:color w:val="000000"/>
      <w:kern w:val="0"/>
      <w:sz w:val="18"/>
      <w:szCs w:val="18"/>
    </w:rPr>
  </w:style>
  <w:style w:type="paragraph" w:customStyle="1" w:styleId="NewNewNewNewNewNewNewNewNewNewNewNewNewNewNewNewNewNewNewNewNewNewNewNewNew">
    <w:name w:val="正文 New New New New New New New New New New New New New New New New New New New New New New New New New"/>
    <w:qFormat/>
    <w:rsid w:val="00BB710E"/>
    <w:pPr>
      <w:widowControl w:val="0"/>
      <w:jc w:val="both"/>
    </w:pPr>
    <w:rPr>
      <w:rFonts w:ascii="Times New Roman" w:eastAsia="宋体" w:hAnsi="Times New Roman" w:cs="黑体"/>
      <w:kern w:val="0"/>
      <w:sz w:val="20"/>
      <w:szCs w:val="20"/>
    </w:rPr>
  </w:style>
  <w:style w:type="paragraph" w:customStyle="1" w:styleId="NormalWeb">
    <w:name w:val="Normal (Web)"/>
    <w:basedOn w:val="a"/>
    <w:qFormat/>
    <w:rsid w:val="00BB710E"/>
    <w:pPr>
      <w:widowControl/>
      <w:spacing w:before="100" w:beforeAutospacing="1" w:after="100" w:afterAutospacing="1"/>
      <w:jc w:val="left"/>
    </w:pPr>
    <w:rPr>
      <w:rFonts w:ascii="宋体" w:eastAsia="宋体" w:hAnsi="宋体" w:cs="Times New Roman"/>
      <w:kern w:val="0"/>
      <w:sz w:val="15"/>
      <w:szCs w:val="15"/>
    </w:rPr>
  </w:style>
  <w:style w:type="paragraph" w:customStyle="1" w:styleId="2d">
    <w:name w:val="需求书2"/>
    <w:basedOn w:val="a"/>
    <w:qFormat/>
    <w:rsid w:val="00BB710E"/>
    <w:rPr>
      <w:rFonts w:ascii="宋体" w:eastAsia="宋体" w:hAnsi="宋体" w:cs="Times New Roman"/>
      <w:spacing w:val="10"/>
      <w:sz w:val="18"/>
      <w:szCs w:val="20"/>
    </w:rPr>
  </w:style>
  <w:style w:type="paragraph" w:customStyle="1" w:styleId="1a">
    <w:name w:val="正文1"/>
    <w:qFormat/>
    <w:rsid w:val="00BB710E"/>
    <w:pPr>
      <w:jc w:val="both"/>
    </w:pPr>
    <w:rPr>
      <w:rFonts w:ascii="Times New Roman" w:eastAsia="宋体" w:hAnsi="Times New Roman" w:cs="Times New Roman"/>
      <w:kern w:val="0"/>
      <w:sz w:val="20"/>
      <w:szCs w:val="21"/>
    </w:rPr>
  </w:style>
  <w:style w:type="paragraph" w:customStyle="1" w:styleId="afffa">
    <w:name w:val="表中文字"/>
    <w:basedOn w:val="a"/>
    <w:qFormat/>
    <w:rsid w:val="00BB710E"/>
    <w:pPr>
      <w:autoSpaceDE w:val="0"/>
      <w:autoSpaceDN w:val="0"/>
      <w:adjustRightInd w:val="0"/>
      <w:spacing w:line="400" w:lineRule="atLeast"/>
      <w:ind w:leftChars="14" w:left="35" w:hanging="1"/>
      <w:jc w:val="center"/>
      <w:textAlignment w:val="baseline"/>
    </w:pPr>
    <w:rPr>
      <w:rFonts w:ascii="Verdana" w:eastAsia="宋体" w:hAnsi="Verdana" w:cs="Times New Roman"/>
      <w:kern w:val="0"/>
      <w:szCs w:val="28"/>
    </w:rPr>
  </w:style>
  <w:style w:type="paragraph" w:customStyle="1" w:styleId="Char1CharCharChar">
    <w:name w:val="Char1 Char Char Char"/>
    <w:basedOn w:val="a"/>
    <w:qFormat/>
    <w:rsid w:val="00BB710E"/>
    <w:rPr>
      <w:rFonts w:ascii="Tahoma" w:eastAsia="宋体" w:hAnsi="Tahoma" w:cs="Times New Roman"/>
      <w:sz w:val="24"/>
      <w:szCs w:val="20"/>
    </w:rPr>
  </w:style>
  <w:style w:type="paragraph" w:customStyle="1" w:styleId="Blockquote">
    <w:name w:val="Blockquote"/>
    <w:basedOn w:val="a"/>
    <w:qFormat/>
    <w:rsid w:val="00BB710E"/>
    <w:pPr>
      <w:autoSpaceDE w:val="0"/>
      <w:autoSpaceDN w:val="0"/>
      <w:adjustRightInd w:val="0"/>
      <w:spacing w:before="100" w:after="100"/>
      <w:ind w:left="360" w:right="360"/>
      <w:jc w:val="left"/>
    </w:pPr>
    <w:rPr>
      <w:rFonts w:ascii="宋体" w:eastAsia="宋体" w:hAnsi="Times New Roman" w:cs="Times New Roman"/>
      <w:kern w:val="0"/>
      <w:sz w:val="24"/>
      <w:szCs w:val="20"/>
    </w:rPr>
  </w:style>
  <w:style w:type="paragraph" w:customStyle="1" w:styleId="DAS">
    <w:name w:val="DAS正文"/>
    <w:basedOn w:val="a"/>
    <w:qFormat/>
    <w:rsid w:val="00BB710E"/>
    <w:pPr>
      <w:spacing w:line="360" w:lineRule="exact"/>
    </w:pPr>
    <w:rPr>
      <w:rFonts w:ascii="Verdana" w:eastAsia="宋体" w:hAnsi="Verdana" w:cs="Times New Roman"/>
      <w:szCs w:val="21"/>
    </w:rPr>
  </w:style>
  <w:style w:type="paragraph" w:customStyle="1" w:styleId="ParaChar">
    <w:name w:val="默认段落字体 Para Char"/>
    <w:basedOn w:val="a"/>
    <w:qFormat/>
    <w:rsid w:val="00BB710E"/>
    <w:pPr>
      <w:adjustRightInd w:val="0"/>
      <w:spacing w:line="360" w:lineRule="auto"/>
    </w:pPr>
    <w:rPr>
      <w:rFonts w:ascii="Times New Roman" w:eastAsia="宋体" w:hAnsi="Times New Roman" w:cs="Times New Roman"/>
      <w:kern w:val="0"/>
      <w:sz w:val="24"/>
      <w:szCs w:val="20"/>
    </w:rPr>
  </w:style>
  <w:style w:type="paragraph" w:customStyle="1" w:styleId="New0">
    <w:name w:val="纯文本 New"/>
    <w:basedOn w:val="New"/>
    <w:qFormat/>
    <w:rsid w:val="00BB710E"/>
    <w:rPr>
      <w:rFonts w:ascii="宋体" w:hAnsi="Courier New"/>
    </w:rPr>
  </w:style>
  <w:style w:type="paragraph" w:customStyle="1" w:styleId="afffb">
    <w:name w:val="进度表"/>
    <w:basedOn w:val="a5"/>
    <w:qFormat/>
    <w:rsid w:val="00BB710E"/>
    <w:pPr>
      <w:widowControl w:val="0"/>
      <w:snapToGrid w:val="0"/>
      <w:spacing w:line="440" w:lineRule="atLeast"/>
      <w:ind w:firstLineChars="0" w:hanging="130"/>
      <w:jc w:val="both"/>
    </w:pPr>
    <w:rPr>
      <w:rFonts w:ascii="宋体"/>
      <w:color w:val="000000"/>
      <w:kern w:val="2"/>
      <w:position w:val="-6"/>
      <w:sz w:val="28"/>
    </w:rPr>
  </w:style>
  <w:style w:type="paragraph" w:customStyle="1" w:styleId="Char3">
    <w:name w:val="Char3"/>
    <w:basedOn w:val="a"/>
    <w:qFormat/>
    <w:rsid w:val="00BB710E"/>
    <w:pPr>
      <w:widowControl/>
      <w:spacing w:after="160" w:line="240" w:lineRule="exact"/>
      <w:jc w:val="left"/>
    </w:pPr>
    <w:rPr>
      <w:rFonts w:ascii="Verdana" w:eastAsia="宋体" w:hAnsi="Verdana" w:cs="Times New Roman"/>
      <w:kern w:val="0"/>
      <w:szCs w:val="20"/>
      <w:lang w:eastAsia="en-US"/>
    </w:rPr>
  </w:style>
  <w:style w:type="paragraph" w:customStyle="1" w:styleId="2e">
    <w:name w:val="技术响应2"/>
    <w:basedOn w:val="a"/>
    <w:qFormat/>
    <w:rsid w:val="00BB710E"/>
    <w:pPr>
      <w:tabs>
        <w:tab w:val="left" w:pos="420"/>
      </w:tabs>
      <w:ind w:left="360" w:hanging="360"/>
    </w:pPr>
    <w:rPr>
      <w:rFonts w:ascii="宋体" w:eastAsia="宋体" w:hAnsi="宋体" w:cs="Times New Roman"/>
      <w:b/>
      <w:bCs/>
      <w:szCs w:val="20"/>
    </w:rPr>
  </w:style>
  <w:style w:type="paragraph" w:customStyle="1" w:styleId="1b">
    <w:name w:val="1"/>
    <w:basedOn w:val="a"/>
    <w:qFormat/>
    <w:rsid w:val="00BB710E"/>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Bullet">
    <w:name w:val="Bullet"/>
    <w:basedOn w:val="a"/>
    <w:qFormat/>
    <w:rsid w:val="00BB710E"/>
    <w:pPr>
      <w:tabs>
        <w:tab w:val="left" w:pos="420"/>
      </w:tabs>
      <w:spacing w:line="360" w:lineRule="exact"/>
      <w:ind w:left="1800" w:hanging="360"/>
    </w:pPr>
    <w:rPr>
      <w:rFonts w:ascii="Times New Roman" w:eastAsia="宋体" w:hAnsi="Times New Roman" w:cs="Times New Roman"/>
      <w:sz w:val="24"/>
      <w:szCs w:val="20"/>
    </w:rPr>
  </w:style>
  <w:style w:type="paragraph" w:customStyle="1" w:styleId="Char2">
    <w:name w:val="Char2"/>
    <w:basedOn w:val="a"/>
    <w:qFormat/>
    <w:rsid w:val="00BB710E"/>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
    <w:name w:val="Char Char Char"/>
    <w:basedOn w:val="a"/>
    <w:qFormat/>
    <w:rsid w:val="00BB710E"/>
    <w:pPr>
      <w:widowControl/>
      <w:spacing w:after="160" w:line="240" w:lineRule="exact"/>
      <w:jc w:val="left"/>
    </w:pPr>
    <w:rPr>
      <w:rFonts w:ascii="Verdana" w:eastAsia="宋体" w:hAnsi="Verdana" w:cs="Times New Roman"/>
      <w:kern w:val="0"/>
      <w:szCs w:val="20"/>
      <w:lang w:eastAsia="en-US"/>
    </w:rPr>
  </w:style>
  <w:style w:type="paragraph" w:customStyle="1" w:styleId="afffc">
    <w:name w:val="表头"/>
    <w:basedOn w:val="a7"/>
    <w:qFormat/>
    <w:rsid w:val="00BB710E"/>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Style3">
    <w:name w:val="_Style 3"/>
    <w:basedOn w:val="a"/>
    <w:qFormat/>
    <w:rsid w:val="00BB710E"/>
    <w:pPr>
      <w:ind w:firstLineChars="200" w:firstLine="420"/>
    </w:pPr>
    <w:rPr>
      <w:rFonts w:ascii="Times New Roman" w:eastAsia="宋体" w:hAnsi="Times New Roman" w:cs="Times New Roman"/>
      <w:sz w:val="20"/>
      <w:szCs w:val="24"/>
    </w:rPr>
  </w:style>
  <w:style w:type="paragraph" w:customStyle="1" w:styleId="NewNewNewNewNewNewNewNewNewNewNewNewNewNewNewNewNewNewNew">
    <w:name w:val="正文 New New New New New New New New New New New New New New New New New New New"/>
    <w:qFormat/>
    <w:rsid w:val="00BB710E"/>
    <w:pPr>
      <w:widowControl w:val="0"/>
      <w:jc w:val="both"/>
    </w:pPr>
    <w:rPr>
      <w:rFonts w:ascii="Times New Roman" w:eastAsia="宋体" w:hAnsi="Times New Roman" w:cs="黑体"/>
      <w:szCs w:val="24"/>
    </w:rPr>
  </w:style>
  <w:style w:type="paragraph" w:customStyle="1" w:styleId="afffd">
    <w:name w:val="a公文正文"/>
    <w:qFormat/>
    <w:rsid w:val="00BB710E"/>
    <w:pPr>
      <w:snapToGrid w:val="0"/>
      <w:spacing w:line="560" w:lineRule="exact"/>
      <w:ind w:firstLine="630"/>
    </w:pPr>
    <w:rPr>
      <w:rFonts w:ascii="Times New Roman" w:eastAsia="仿宋_GB2312" w:hAnsi="Times New Roman" w:cs="Times New Roman"/>
      <w:sz w:val="32"/>
      <w:szCs w:val="32"/>
    </w:rPr>
  </w:style>
  <w:style w:type="table" w:customStyle="1" w:styleId="1c">
    <w:name w:val="表格样式一1"/>
    <w:basedOn w:val="a1"/>
    <w:uiPriority w:val="59"/>
    <w:qFormat/>
    <w:rsid w:val="00BB710E"/>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
    <w:name w:val="表格样式一2"/>
    <w:basedOn w:val="a1"/>
    <w:uiPriority w:val="59"/>
    <w:qFormat/>
    <w:rsid w:val="00BB710E"/>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3910</Words>
  <Characters>22289</Characters>
  <Application>Microsoft Office Word</Application>
  <DocSecurity>0</DocSecurity>
  <Lines>185</Lines>
  <Paragraphs>52</Paragraphs>
  <ScaleCrop>false</ScaleCrop>
  <Company/>
  <LinksUpToDate>false</LinksUpToDate>
  <CharactersWithSpaces>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莫健勋</dc:creator>
  <cp:keywords/>
  <dc:description/>
  <cp:lastModifiedBy>莫健勋</cp:lastModifiedBy>
  <cp:revision>1</cp:revision>
  <dcterms:created xsi:type="dcterms:W3CDTF">2021-05-28T11:31:00Z</dcterms:created>
  <dcterms:modified xsi:type="dcterms:W3CDTF">2021-05-28T11:34:00Z</dcterms:modified>
</cp:coreProperties>
</file>